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7D0740" w14:textId="77777777" w:rsidR="00C04EC9" w:rsidRDefault="00C04EC9">
      <w:bookmarkStart w:id="0" w:name="_GoBack"/>
      <w:bookmarkEnd w:id="0"/>
      <w:r>
        <w:rPr>
          <w:b/>
          <w:bCs/>
          <w:sz w:val="27"/>
          <w:szCs w:val="27"/>
        </w:rPr>
        <w:t xml:space="preserve">Access Server | </w:t>
      </w:r>
      <w:r>
        <w:rPr>
          <w:sz w:val="20"/>
          <w:szCs w:val="20"/>
        </w:rPr>
        <w:t>Toegangsserver: toegangspoort tot het internet voor alle gebruikers die zich erop aansluiten.</w:t>
      </w:r>
      <w:r>
        <w:rPr>
          <w:sz w:val="20"/>
          <w:szCs w:val="20"/>
        </w:rPr>
        <w:br/>
      </w:r>
      <w:r>
        <w:rPr>
          <w:sz w:val="20"/>
          <w:szCs w:val="20"/>
        </w:rPr>
        <w:br/>
      </w:r>
      <w:r>
        <w:rPr>
          <w:sz w:val="20"/>
          <w:szCs w:val="20"/>
        </w:rPr>
        <w:br/>
      </w:r>
      <w:r>
        <w:rPr>
          <w:b/>
          <w:bCs/>
          <w:sz w:val="27"/>
          <w:szCs w:val="27"/>
        </w:rPr>
        <w:t xml:space="preserve">Adsl | </w:t>
      </w:r>
      <w:r>
        <w:rPr>
          <w:sz w:val="20"/>
          <w:szCs w:val="20"/>
        </w:rPr>
        <w:t>Asynchronous Digital Subscriber Line: technologie die een digitale one-to-one-verbinding tegen hoge snelheid (tot 8 Megabits om te ontvangen en 640 Kbits om te zenden) mogelijk maakt op een paar koperdraden.</w:t>
      </w:r>
      <w:r>
        <w:rPr>
          <w:sz w:val="20"/>
          <w:szCs w:val="20"/>
        </w:rPr>
        <w:br/>
      </w:r>
      <w:r>
        <w:rPr>
          <w:sz w:val="20"/>
          <w:szCs w:val="20"/>
        </w:rPr>
        <w:br/>
      </w:r>
      <w:r>
        <w:rPr>
          <w:sz w:val="20"/>
          <w:szCs w:val="20"/>
        </w:rPr>
        <w:br/>
      </w:r>
      <w:r>
        <w:rPr>
          <w:b/>
          <w:bCs/>
          <w:sz w:val="27"/>
          <w:szCs w:val="27"/>
        </w:rPr>
        <w:t xml:space="preserve">Alias | </w:t>
      </w:r>
      <w:r>
        <w:rPr>
          <w:sz w:val="20"/>
          <w:szCs w:val="20"/>
        </w:rPr>
        <w:t xml:space="preserve">Herrouteringsadres: een alias betekent dat men een bijkomende naam geeft aan een bestaand e-mailadres. De gebruiker behoudt een enkele "mailbox". Voorbeeld : </w:t>
      </w:r>
      <w:r w:rsidRPr="00FC06D9">
        <w:rPr>
          <w:sz w:val="20"/>
          <w:szCs w:val="20"/>
        </w:rPr>
        <w:t>info@company.be</w:t>
      </w:r>
      <w:r>
        <w:rPr>
          <w:sz w:val="20"/>
          <w:szCs w:val="20"/>
        </w:rPr>
        <w:t xml:space="preserve"> is de naam van de alias voor de "mailbox" </w:t>
      </w:r>
      <w:r w:rsidRPr="00FC06D9">
        <w:rPr>
          <w:sz w:val="20"/>
          <w:szCs w:val="20"/>
        </w:rPr>
        <w:t>jean.dupont@company.be</w:t>
      </w:r>
      <w:r>
        <w:t>.</w:t>
      </w:r>
      <w:r>
        <w:rPr>
          <w:sz w:val="20"/>
          <w:szCs w:val="20"/>
        </w:rPr>
        <w:br/>
      </w:r>
      <w:r>
        <w:rPr>
          <w:sz w:val="20"/>
          <w:szCs w:val="20"/>
        </w:rPr>
        <w:br/>
      </w:r>
      <w:r>
        <w:rPr>
          <w:sz w:val="20"/>
          <w:szCs w:val="20"/>
        </w:rPr>
        <w:br/>
      </w:r>
      <w:r>
        <w:rPr>
          <w:rFonts w:ascii="Helvetica" w:hAnsi="Helvetica"/>
          <w:b/>
          <w:bCs/>
          <w:sz w:val="27"/>
          <w:szCs w:val="27"/>
        </w:rPr>
        <w:t xml:space="preserve">Arpanet | </w:t>
      </w:r>
      <w:r>
        <w:rPr>
          <w:rFonts w:ascii="Helvetica" w:hAnsi="Helvetica"/>
          <w:sz w:val="20"/>
          <w:szCs w:val="20"/>
        </w:rPr>
        <w:t>Advanced Research Projects Agency: ARPA is het departement van het Amerikaanse ministerie van defensie dat vanaf 1969 de ontwikkeling van het ARPAnet leidde. ARPAnet is de moeder van het internet en werd in staat geacht informaticaverbindingen in stand te kunnen houden na een nucleaire aanval. Het netwerk werd in 1990 buiten dienst gesteld.</w:t>
      </w:r>
      <w:r>
        <w:rPr>
          <w:rFonts w:ascii="Helvetica" w:hAnsi="Helvetica"/>
          <w:sz w:val="20"/>
          <w:szCs w:val="20"/>
        </w:rPr>
        <w:br/>
      </w:r>
      <w:r>
        <w:rPr>
          <w:rFonts w:ascii="Helvetica" w:hAnsi="Helvetica"/>
          <w:sz w:val="20"/>
          <w:szCs w:val="20"/>
        </w:rPr>
        <w:br/>
      </w:r>
      <w:r>
        <w:rPr>
          <w:rFonts w:ascii="Helvetica" w:hAnsi="Helvetica"/>
          <w:sz w:val="20"/>
          <w:szCs w:val="20"/>
        </w:rPr>
        <w:br/>
      </w:r>
      <w:r>
        <w:rPr>
          <w:b/>
          <w:bCs/>
          <w:sz w:val="27"/>
          <w:szCs w:val="27"/>
        </w:rPr>
        <w:t xml:space="preserve">Atm | </w:t>
      </w:r>
      <w:r>
        <w:rPr>
          <w:sz w:val="20"/>
          <w:szCs w:val="20"/>
        </w:rPr>
        <w:t>Asynchronous Transfer Mode - asynchrone transfermodus: protocol gekozen als basis voor breedbandnetwerken (broadband). Deze communicatie-overdrachttechniek tegen hoge snelheid voor gedigitaliseerde informatie bestaat eruit de informatiestromen (stem, gegevens, beelden) op te splitsen in pakketjes met een vaste lengte, ook "cellen" genoemd.</w:t>
      </w:r>
      <w:r>
        <w:rPr>
          <w:sz w:val="20"/>
          <w:szCs w:val="20"/>
        </w:rPr>
        <w:br/>
      </w:r>
      <w:r>
        <w:rPr>
          <w:sz w:val="20"/>
          <w:szCs w:val="20"/>
        </w:rPr>
        <w:br/>
      </w:r>
      <w:r>
        <w:rPr>
          <w:sz w:val="20"/>
          <w:szCs w:val="20"/>
        </w:rPr>
        <w:br/>
      </w:r>
      <w:r>
        <w:rPr>
          <w:b/>
          <w:bCs/>
          <w:sz w:val="27"/>
          <w:szCs w:val="27"/>
        </w:rPr>
        <w:t xml:space="preserve">Backbone | </w:t>
      </w:r>
      <w:r>
        <w:rPr>
          <w:sz w:val="20"/>
          <w:szCs w:val="20"/>
        </w:rPr>
        <w:t>Wervelkolom: bestaat uit een lijn met zeer grote bandbreedte en is de ruggengraat die iedere access provider met het world wide web verbindt.</w:t>
      </w:r>
      <w:r>
        <w:rPr>
          <w:sz w:val="20"/>
          <w:szCs w:val="20"/>
        </w:rPr>
        <w:br/>
      </w:r>
      <w:r>
        <w:rPr>
          <w:sz w:val="20"/>
          <w:szCs w:val="20"/>
        </w:rPr>
        <w:br/>
      </w:r>
      <w:r>
        <w:rPr>
          <w:sz w:val="20"/>
          <w:szCs w:val="20"/>
        </w:rPr>
        <w:br/>
      </w:r>
      <w:r>
        <w:rPr>
          <w:b/>
          <w:bCs/>
          <w:sz w:val="27"/>
          <w:szCs w:val="27"/>
        </w:rPr>
        <w:t xml:space="preserve">Banner | </w:t>
      </w:r>
      <w:r>
        <w:rPr>
          <w:sz w:val="20"/>
          <w:szCs w:val="20"/>
        </w:rPr>
        <w:t>Vaantje: reclamestrook op het internet.</w:t>
      </w:r>
      <w:r>
        <w:rPr>
          <w:sz w:val="20"/>
          <w:szCs w:val="20"/>
        </w:rPr>
        <w:br/>
      </w:r>
      <w:r>
        <w:rPr>
          <w:sz w:val="20"/>
          <w:szCs w:val="20"/>
        </w:rPr>
        <w:br/>
      </w:r>
      <w:r>
        <w:rPr>
          <w:sz w:val="20"/>
          <w:szCs w:val="20"/>
        </w:rPr>
        <w:br/>
      </w:r>
      <w:r>
        <w:rPr>
          <w:b/>
          <w:bCs/>
          <w:sz w:val="27"/>
          <w:szCs w:val="27"/>
        </w:rPr>
        <w:t xml:space="preserve">Basistoegang | </w:t>
      </w:r>
      <w:r>
        <w:rPr>
          <w:sz w:val="20"/>
          <w:szCs w:val="20"/>
        </w:rPr>
        <w:t>Basic Access -BA-, syn.: ISDN-2: de basistoegang tot het ISDN-netwerk biedt twee kanalen van ieder 64 kbits -de B-kanalen- en een kanaal van 16 kbits - het D-kanaal- via hetwelk men korte boodschappen kan verzenden. Vanaf een BA kunnen twee gelijktijdige en onafhankelijke verbindingen tot stand worden gebracht.</w:t>
      </w:r>
      <w:r>
        <w:rPr>
          <w:sz w:val="20"/>
          <w:szCs w:val="20"/>
        </w:rPr>
        <w:br/>
      </w:r>
      <w:r>
        <w:rPr>
          <w:sz w:val="20"/>
          <w:szCs w:val="20"/>
        </w:rPr>
        <w:br/>
      </w:r>
      <w:r>
        <w:rPr>
          <w:sz w:val="20"/>
          <w:szCs w:val="20"/>
        </w:rPr>
        <w:br/>
      </w:r>
      <w:r>
        <w:rPr>
          <w:b/>
          <w:bCs/>
          <w:sz w:val="27"/>
          <w:szCs w:val="27"/>
        </w:rPr>
        <w:t xml:space="preserve">Bilan | </w:t>
      </w:r>
      <w:r>
        <w:rPr>
          <w:sz w:val="20"/>
          <w:szCs w:val="20"/>
        </w:rPr>
        <w:t>Belgacom Interconnection of LAN: globale oplossing op basis van IP-, Frame Relay- en ATM-netwerken.</w:t>
      </w:r>
      <w:r>
        <w:rPr>
          <w:sz w:val="20"/>
          <w:szCs w:val="20"/>
        </w:rPr>
        <w:br/>
      </w:r>
      <w:r>
        <w:rPr>
          <w:sz w:val="20"/>
          <w:szCs w:val="20"/>
        </w:rPr>
        <w:br/>
      </w:r>
      <w:r>
        <w:rPr>
          <w:sz w:val="20"/>
          <w:szCs w:val="20"/>
        </w:rPr>
        <w:br/>
      </w:r>
      <w:r>
        <w:rPr>
          <w:b/>
          <w:bCs/>
          <w:sz w:val="27"/>
          <w:szCs w:val="27"/>
        </w:rPr>
        <w:t xml:space="preserve">Bit | </w:t>
      </w:r>
      <w:r>
        <w:rPr>
          <w:sz w:val="20"/>
          <w:szCs w:val="20"/>
        </w:rPr>
        <w:t>Samentrekking van Binary digIT: elementaire informatie-eenheid. Een bit heeft twee mogelijke waarden, namelijk 1 of 0. Ieder karakter wordt gecodeerd door acht bits. Acht bits vormen een octet (octade) of een byte.</w:t>
      </w:r>
      <w:r>
        <w:rPr>
          <w:sz w:val="20"/>
          <w:szCs w:val="20"/>
        </w:rPr>
        <w:br/>
      </w:r>
      <w:r>
        <w:rPr>
          <w:sz w:val="20"/>
          <w:szCs w:val="20"/>
        </w:rPr>
        <w:br/>
      </w:r>
      <w:r>
        <w:rPr>
          <w:sz w:val="20"/>
          <w:szCs w:val="20"/>
        </w:rPr>
        <w:br/>
      </w:r>
      <w:r>
        <w:rPr>
          <w:rFonts w:ascii="Helvetica" w:hAnsi="Helvetica"/>
          <w:b/>
          <w:bCs/>
          <w:sz w:val="27"/>
          <w:szCs w:val="27"/>
        </w:rPr>
        <w:t xml:space="preserve">Bookmark | </w:t>
      </w:r>
      <w:r>
        <w:rPr>
          <w:rFonts w:ascii="Helvetica" w:hAnsi="Helvetica"/>
          <w:sz w:val="20"/>
          <w:szCs w:val="20"/>
        </w:rPr>
        <w:t>Bladwijzer</w:t>
      </w:r>
      <w:r>
        <w:rPr>
          <w:rFonts w:ascii="Helvetica" w:hAnsi="Helvetica"/>
          <w:b/>
          <w:bCs/>
          <w:sz w:val="20"/>
          <w:szCs w:val="20"/>
        </w:rPr>
        <w:t xml:space="preserve"> </w:t>
      </w:r>
      <w:r>
        <w:rPr>
          <w:rFonts w:ascii="Helvetica" w:hAnsi="Helvetica"/>
          <w:sz w:val="20"/>
          <w:szCs w:val="20"/>
        </w:rPr>
        <w:t>:</w:t>
      </w:r>
      <w:r>
        <w:rPr>
          <w:rFonts w:ascii="Helvetica" w:hAnsi="Helvetica"/>
          <w:b/>
          <w:bCs/>
          <w:sz w:val="20"/>
          <w:szCs w:val="20"/>
        </w:rPr>
        <w:t xml:space="preserve"> </w:t>
      </w:r>
      <w:r>
        <w:rPr>
          <w:rFonts w:ascii="Helvetica" w:hAnsi="Helvetica"/>
          <w:sz w:val="20"/>
          <w:szCs w:val="20"/>
        </w:rPr>
        <w:t>verwijzing</w:t>
      </w:r>
      <w:r>
        <w:rPr>
          <w:rFonts w:ascii="Helvetica" w:hAnsi="Helvetica"/>
          <w:b/>
          <w:bCs/>
          <w:sz w:val="20"/>
          <w:szCs w:val="20"/>
        </w:rPr>
        <w:t xml:space="preserve"> </w:t>
      </w:r>
      <w:r>
        <w:rPr>
          <w:rFonts w:ascii="Helvetica" w:hAnsi="Helvetica"/>
          <w:sz w:val="20"/>
          <w:szCs w:val="20"/>
        </w:rPr>
        <w:t>naar een site, een document of een deel van een document dat door de internetgebruiker wordt opgeslagen zodat hij interessante gegevens gemakkelijk kan terugvinden om ze achteraf te raadplegen.</w:t>
      </w:r>
      <w:r>
        <w:rPr>
          <w:rFonts w:ascii="Helvetica" w:hAnsi="Helvetica"/>
          <w:sz w:val="20"/>
          <w:szCs w:val="20"/>
        </w:rPr>
        <w:br/>
      </w:r>
      <w:r>
        <w:rPr>
          <w:rFonts w:ascii="Helvetica" w:hAnsi="Helvetica"/>
          <w:sz w:val="20"/>
          <w:szCs w:val="20"/>
        </w:rPr>
        <w:br/>
      </w:r>
      <w:r>
        <w:rPr>
          <w:rFonts w:ascii="Helvetica" w:hAnsi="Helvetica"/>
          <w:sz w:val="20"/>
          <w:szCs w:val="20"/>
        </w:rPr>
        <w:br/>
      </w:r>
      <w:r>
        <w:rPr>
          <w:b/>
          <w:bCs/>
          <w:sz w:val="27"/>
          <w:szCs w:val="27"/>
        </w:rPr>
        <w:t xml:space="preserve">Bps | </w:t>
      </w:r>
      <w:r>
        <w:rPr>
          <w:sz w:val="20"/>
          <w:szCs w:val="20"/>
        </w:rPr>
        <w:t>Bits per seconde: meet de snelheid van de informatie-overdracht.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lastRenderedPageBreak/>
        <w:t xml:space="preserve">Broadband, Breedband | </w:t>
      </w:r>
      <w:r>
        <w:rPr>
          <w:rFonts w:ascii="Helvetica" w:hAnsi="Helvetica"/>
          <w:sz w:val="20"/>
          <w:szCs w:val="20"/>
        </w:rPr>
        <w:t>Broadband: netwerk met een groot transmissiedebiet, namelijk enkele MB/s, wat normalerwijze veel meer is dan in het telefoonnetwerk. De pijlers van dergelijke netwerken zijn ofwel coaxiale kabel, glasvezel of het radionetwerk.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Broadcast | </w:t>
      </w:r>
      <w:r>
        <w:rPr>
          <w:rFonts w:ascii="Helvetica" w:hAnsi="Helvetica"/>
          <w:sz w:val="20"/>
          <w:szCs w:val="20"/>
        </w:rPr>
        <w:t>Uitzending: verbinding via grote doorlaatband waarvan de snelheid niet te vergelijken valt met die van een modem. Deze verbindingen maken vele multimediatoepassingen mogelijk (telebewaking, videoconferentie, enz.).</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Browser | </w:t>
      </w:r>
      <w:r>
        <w:rPr>
          <w:rFonts w:ascii="Helvetica" w:hAnsi="Helvetica"/>
          <w:sz w:val="20"/>
          <w:szCs w:val="20"/>
        </w:rPr>
        <w:t>Navigator: software waarmee men de informatie op het world wide web kan bekijken. Alvorens het web bestond, betekende de term "browser" de interface waarmee men on line in bestanden kon bladeren. Toen de eerste "webbrowser" met een grafische interface werd uitgevonden, leek deze term perfect van toepassing te zijn op de web-inhoud. Technisch gezien is een "webbrowser" een klantensoftware die het HTTP- protocol gebruikt om via het internet vragen te stellen aan een webserver. Netscape Navigator en Microsoft Internet Explorer behoren tot de bekendste webbrowsers.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Byte | </w:t>
      </w:r>
      <w:r>
        <w:rPr>
          <w:rFonts w:ascii="Helvetica" w:hAnsi="Helvetica"/>
          <w:sz w:val="20"/>
          <w:szCs w:val="20"/>
        </w:rPr>
        <w:t>Syn. : octet, octade: informatie-eenheid om ieder karakter te coderen. Een byte is gelijk aan acht bits.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Centrex | </w:t>
      </w:r>
      <w:r>
        <w:rPr>
          <w:rFonts w:ascii="Helvetica" w:hAnsi="Helvetica"/>
          <w:sz w:val="20"/>
          <w:szCs w:val="20"/>
        </w:rPr>
        <w:t>Central Office Exchange Service: Centrex is een software van de openbare telefooncentrale die alle diensten levert die normalerwijze worden aangeboden door een PABX. De gebruiker heeft dus geen speciale uitrusting nodig, aangezien de lijnen, of ze nu analoog of digitaal zijn, rechtstreeks afkomstig zijn uit het openbaar 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Chat - Irc | </w:t>
      </w:r>
      <w:r>
        <w:rPr>
          <w:rFonts w:ascii="Helvetica" w:hAnsi="Helvetica"/>
          <w:sz w:val="20"/>
          <w:szCs w:val="20"/>
        </w:rPr>
        <w:t>Babbelen: directe uitwisseling van tekstberichten tussen verschillende personen via een klavier. De meest recente toepassing die "chatten" mogelijk maakt, is de Internet Relay Chat, ook al maken heel wat webpages het mogelijk rechtstreeks met elkaar een dialoog voeren (webchat).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Cookie | </w:t>
      </w:r>
      <w:r>
        <w:rPr>
          <w:rFonts w:ascii="Helvetica" w:hAnsi="Helvetica"/>
          <w:sz w:val="20"/>
          <w:szCs w:val="20"/>
        </w:rPr>
        <w:t>"Getuige": informatie-element dat door de server doorgestuurd wordt naar de navigator wanneer de internetgebruiker een website bezoekt, en dat door de server weer kan worden opgehaald bij latere bezoeken.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Cyber | </w:t>
      </w:r>
      <w:r>
        <w:rPr>
          <w:rFonts w:ascii="Helvetica" w:hAnsi="Helvetica"/>
          <w:sz w:val="20"/>
          <w:szCs w:val="20"/>
        </w:rPr>
        <w:t>Voorvoegsel afkomstig van het woord "cybernetica". Wordt gebruikt om personen, ideeën of voorwerpen te beschrijven die betrokken zijn bij het tijdperk van de computer en de informatie. Voorbeelden : cybercultuur, cybernews, cybercafé, enz.</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Dect | </w:t>
      </w:r>
      <w:r>
        <w:rPr>
          <w:rFonts w:ascii="Helvetica" w:hAnsi="Helvetica"/>
          <w:sz w:val="20"/>
          <w:szCs w:val="20"/>
        </w:rPr>
        <w:t xml:space="preserve">Digital Enhanced Cordless Telephone: systeem dat nieuwe perspectieven heeft geopend voor draadloze telefoons doordat het oproepen tussen verschillende hoorns mogelijk maakt. Met een klassieke installatie kan men de gebruiker van een andere hoorn alleen maar vanaf het </w:t>
      </w:r>
      <w:r w:rsidRPr="00FC06D9">
        <w:rPr>
          <w:rFonts w:ascii="Helvetica" w:hAnsi="Helvetica"/>
          <w:sz w:val="20"/>
          <w:szCs w:val="20"/>
        </w:rPr>
        <w:t>basisstation</w:t>
      </w:r>
      <w:r>
        <w:rPr>
          <w:rFonts w:ascii="Helvetica" w:hAnsi="Helvetica"/>
          <w:sz w:val="20"/>
          <w:szCs w:val="20"/>
        </w:rPr>
        <w:t xml:space="preserve"> oproepen. Het DECT-systeem beslaat een grotere oppervlakte dankzij verschillende basisstations die automatisch de oproepen naar elkaar verzenden. Het systeem is vooral interessant voor bedrijven waar de locatie van de toestellen geregeld verandert.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Dhtml | </w:t>
      </w:r>
      <w:r>
        <w:rPr>
          <w:rFonts w:ascii="Helvetica" w:hAnsi="Helvetica"/>
          <w:sz w:val="20"/>
          <w:szCs w:val="20"/>
        </w:rPr>
        <w:t>Dynamic HyperText Markup Language - dynamische HTML: opmaakmodel voor HTML-documenten dat de auteur toelaat scripttalen te gebruiken om een HTML-document gemakkelijker te kunnen wijzigen vanaf zijn navigator.</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lastRenderedPageBreak/>
        <w:t xml:space="preserve">Dial-Up | </w:t>
      </w:r>
      <w:r>
        <w:rPr>
          <w:rFonts w:ascii="Helvetica" w:hAnsi="Helvetica"/>
          <w:sz w:val="20"/>
          <w:szCs w:val="20"/>
        </w:rPr>
        <w:t>Syn. : dial-in, geschakelde lijn: tijdelijke informaticaverbinding tussen zijn eigen computer en een andere computer op het netwerk. De verbinding kan worden tot stand gebracht door, bijvoorbeeld, een telefoonlijn en een modem.</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Dns | </w:t>
      </w:r>
      <w:r>
        <w:rPr>
          <w:rFonts w:ascii="Helvetica" w:hAnsi="Helvetica"/>
          <w:sz w:val="20"/>
          <w:szCs w:val="20"/>
        </w:rPr>
        <w:t>Domain Name System (domeinnamen) : tweede en derde term van het internet-adres (URL); de domeinnaam bestaat gewoonlijk uit de naam van de onderneming gevolgd door de extensie, die verwijst naar de activiteiten van de onderneming (*.com, *.org, .net), of naar haar geografische oorsprong (.be). Deze unieke identificatie van een website is verbonden met een IP-adres. Voorbeeld : yahoo.com.</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Download | </w:t>
      </w:r>
      <w:r>
        <w:rPr>
          <w:rFonts w:ascii="Helvetica" w:hAnsi="Helvetica"/>
          <w:sz w:val="20"/>
          <w:szCs w:val="20"/>
        </w:rPr>
        <w:t>De methode om een software of gelijk welk ander bestand dat beschikbaar is op het internet, over te zetten op een persoonlijke computer of een 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Dynamische Webpage | </w:t>
      </w:r>
      <w:r>
        <w:rPr>
          <w:rFonts w:ascii="Helvetica" w:hAnsi="Helvetica"/>
          <w:sz w:val="20"/>
          <w:szCs w:val="20"/>
        </w:rPr>
        <w:t>Webpagina gecreëerd als antwoord op de vraag van een gebruiker. Dergelijke pagina's hebben een vaste vorm en een variabele inhoud, zodat ze kunnen worden aangepast aan de zoekcriteria van de gebruiker.</w:t>
      </w:r>
      <w:r>
        <w:rPr>
          <w:rFonts w:ascii="Helvetica" w:hAnsi="Helvetica"/>
          <w:sz w:val="20"/>
          <w:szCs w:val="20"/>
        </w:rPr>
        <w:br/>
      </w:r>
      <w:r>
        <w:rPr>
          <w:rFonts w:ascii="Helvetica" w:hAnsi="Helvetica"/>
          <w:sz w:val="20"/>
          <w:szCs w:val="20"/>
        </w:rPr>
        <w:br/>
      </w:r>
      <w:r>
        <w:rPr>
          <w:rFonts w:ascii="Helvetica" w:hAnsi="Helvetica"/>
          <w:b/>
          <w:bCs/>
          <w:sz w:val="27"/>
          <w:szCs w:val="27"/>
        </w:rPr>
        <w:br/>
        <w:t xml:space="preserve">E-Commerce | </w:t>
      </w:r>
      <w:r>
        <w:rPr>
          <w:rFonts w:ascii="Helvetica" w:hAnsi="Helvetica"/>
          <w:sz w:val="20"/>
          <w:szCs w:val="20"/>
        </w:rPr>
        <w:t>Electronic commerce - elektronische handel: het geheel van technologieën waarmee men on line productcatalogussen kan raadplegen, bestellingen doorgeven en beveiligde transacties sluiten via het internet. Het gaat, bij uitbreiding, om alle commerciële activiteiten op het internet. Men mag e-commerce echter niet terugbrengen tot alleen maar elektronische betaling.</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Edi | </w:t>
      </w:r>
      <w:r>
        <w:rPr>
          <w:rFonts w:ascii="Helvetica" w:hAnsi="Helvetica"/>
          <w:sz w:val="20"/>
          <w:szCs w:val="20"/>
        </w:rPr>
        <w:t>Electronic Data Interchange - uitwisseling van geïnformatiseerde gegevens: elektronische procedure voor de elektronische uitwisseling van gegevens en documenten.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E-Mail | </w:t>
      </w:r>
      <w:r>
        <w:rPr>
          <w:rFonts w:ascii="Helvetica" w:hAnsi="Helvetica"/>
          <w:sz w:val="20"/>
          <w:szCs w:val="20"/>
        </w:rPr>
        <w:t xml:space="preserve">Electronic mail - elektronische post: elektronisch bericht dat wordt afgeleverd aan een of meerdere personen die beschikken over een elektronische "brievenbus". Het e-mailadres ziet er meestal als volgt uit : </w:t>
      </w:r>
      <w:r w:rsidRPr="00FC06D9">
        <w:rPr>
          <w:sz w:val="20"/>
          <w:szCs w:val="20"/>
        </w:rPr>
        <w:t>jean.dupont@company.be</w:t>
      </w:r>
      <w:r>
        <w:rPr>
          <w:rFonts w:ascii="Helvetica" w:hAnsi="Helvetica"/>
          <w:sz w:val="20"/>
          <w:szCs w:val="20"/>
        </w:rPr>
        <w:t xml:space="preserve"> (company.be is de domeinnaam - DNS).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Encrypt | </w:t>
      </w:r>
      <w:r>
        <w:rPr>
          <w:rFonts w:ascii="Helvetica" w:hAnsi="Helvetica"/>
          <w:sz w:val="20"/>
          <w:szCs w:val="20"/>
        </w:rPr>
        <w:t>Versleutelen:</w:t>
      </w:r>
      <w:r>
        <w:rPr>
          <w:rFonts w:ascii="Helvetica" w:hAnsi="Helvetica"/>
          <w:b/>
          <w:bCs/>
          <w:sz w:val="20"/>
          <w:szCs w:val="20"/>
        </w:rPr>
        <w:t xml:space="preserve"> </w:t>
      </w:r>
      <w:r>
        <w:rPr>
          <w:rFonts w:ascii="Helvetica" w:hAnsi="Helvetica"/>
          <w:sz w:val="20"/>
          <w:szCs w:val="20"/>
        </w:rPr>
        <w:t>informatie omzetten in een cryptogram, zodat ze onbegrijpelijk wordt voor niet gemachtigden en de vertrouwelijkheid gegarandeerd is.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Ethernet | </w:t>
      </w:r>
      <w:r>
        <w:rPr>
          <w:rFonts w:ascii="Helvetica" w:hAnsi="Helvetica"/>
          <w:sz w:val="20"/>
          <w:szCs w:val="20"/>
        </w:rPr>
        <w:t>Meest populaire LAN-technologie, die oorspronkelijk werd ontwikkeld door Xerox, DEC en Intel. Traditioneel maakt Ethernet LAN gebruik van coaxiale kabels of twisted pair van goede kwaliteit. De meest recente Ethernet-implementatie, 10BASE-T, maakt transmissiesnelheden tot 10 Mbps mogelijk. Fast Ethernet, of 100BASE-T, laat momenteel snelheden tot 100 Mb per seconde toe.</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Extranet | </w:t>
      </w:r>
      <w:r>
        <w:rPr>
          <w:rFonts w:ascii="Helvetica" w:hAnsi="Helvetica"/>
          <w:sz w:val="20"/>
          <w:szCs w:val="20"/>
        </w:rPr>
        <w:t>Interconnectie voor commerciële doeleinden van intranetten door gebruik te maken van private en beveiligde internetverbindingen.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E-Zine | </w:t>
      </w:r>
      <w:r>
        <w:rPr>
          <w:rFonts w:ascii="Helvetica" w:hAnsi="Helvetica"/>
          <w:sz w:val="20"/>
          <w:szCs w:val="20"/>
        </w:rPr>
        <w:t>Electronic magazine - elektronisch magazine: publicatie verspreid via een informaticanetwerk zoals het internet.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Faq | </w:t>
      </w:r>
      <w:r>
        <w:rPr>
          <w:rFonts w:ascii="Helvetica" w:hAnsi="Helvetica"/>
          <w:sz w:val="20"/>
          <w:szCs w:val="20"/>
        </w:rPr>
        <w:t>Frequently Asked Questions - vaak gestelde vragen: "vragenforum" dat men op de meeste websites vindt en waarin een antwoordt wordt gegeven op de meest gebruikelijke vragen.</w:t>
      </w:r>
      <w:r>
        <w:rPr>
          <w:rFonts w:ascii="Helvetica" w:hAnsi="Helvetica"/>
          <w:sz w:val="20"/>
          <w:szCs w:val="20"/>
        </w:rPr>
        <w:br/>
      </w:r>
      <w:r>
        <w:rPr>
          <w:rFonts w:ascii="Helvetica" w:hAnsi="Helvetica"/>
          <w:sz w:val="20"/>
          <w:szCs w:val="20"/>
        </w:rPr>
        <w:lastRenderedPageBreak/>
        <w:br/>
      </w:r>
      <w:r>
        <w:rPr>
          <w:rFonts w:ascii="Helvetica" w:hAnsi="Helvetica"/>
          <w:sz w:val="20"/>
          <w:szCs w:val="20"/>
        </w:rPr>
        <w:br/>
      </w:r>
      <w:r>
        <w:rPr>
          <w:rFonts w:ascii="Helvetica" w:hAnsi="Helvetica"/>
          <w:b/>
          <w:bCs/>
          <w:sz w:val="27"/>
          <w:szCs w:val="27"/>
        </w:rPr>
        <w:t xml:space="preserve">Firewall | </w:t>
      </w:r>
      <w:r>
        <w:rPr>
          <w:rFonts w:ascii="Helvetica" w:hAnsi="Helvetica"/>
          <w:sz w:val="20"/>
          <w:szCs w:val="20"/>
        </w:rPr>
        <w:t>"Brandwerende" muur: informaticasysteem dat tussen een lokaal netwerk en het internet wordt geplaatst. Op die manier is een controle van de inkomende en uitgaande toegangen mogelijk.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Follow-Up | </w:t>
      </w:r>
      <w:r>
        <w:rPr>
          <w:rFonts w:ascii="Helvetica" w:hAnsi="Helvetica"/>
          <w:sz w:val="20"/>
          <w:szCs w:val="20"/>
        </w:rPr>
        <w:t>Opvolging: elektronisch antwoord op een origineel artikel gepubliceerd door een andere internetgebruiker in het Usenet-netwerk.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Frame | </w:t>
      </w:r>
      <w:r>
        <w:rPr>
          <w:rFonts w:ascii="Helvetica" w:hAnsi="Helvetica"/>
          <w:sz w:val="20"/>
          <w:szCs w:val="20"/>
        </w:rPr>
        <w:t>Onafhankelijk HTML-document met een eigen webadres dat door de webnavigator gelijktijdig wordt afgebeeld met andere, zodat maar een klein stukje van het scherm in beslag wordt genomen.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Frame Relay | </w:t>
      </w:r>
      <w:r>
        <w:rPr>
          <w:rFonts w:ascii="Helvetica" w:hAnsi="Helvetica"/>
          <w:sz w:val="20"/>
          <w:szCs w:val="20"/>
        </w:rPr>
        <w:t>Rasterrelais: communicatieprotocol dat een fysieke lijn verdeelt in verschillende virtuele kanalen. Deze kanalen garanderen een minimumcapaciteit voor iedere gebruiker.</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Ftp | </w:t>
      </w:r>
      <w:r>
        <w:rPr>
          <w:rFonts w:ascii="Helvetica" w:hAnsi="Helvetica"/>
          <w:sz w:val="20"/>
          <w:szCs w:val="20"/>
        </w:rPr>
        <w:t>File Transfer Protocol: filetransferprotocol gebruikt door het internet.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Full Internet | </w:t>
      </w:r>
      <w:r>
        <w:rPr>
          <w:rFonts w:ascii="Helvetica" w:hAnsi="Helvetica"/>
          <w:sz w:val="20"/>
          <w:szCs w:val="20"/>
        </w:rPr>
        <w:t>Interactief internet: communicatie tot stand gebracht op het internet, waardoor de internetgebruiker toegang kan krijgen tot de meest geavanceerde middelen van het 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Gateway | </w:t>
      </w:r>
      <w:r>
        <w:rPr>
          <w:rFonts w:ascii="Helvetica" w:hAnsi="Helvetica"/>
          <w:sz w:val="20"/>
          <w:szCs w:val="20"/>
        </w:rPr>
        <w:t>Toegangspoort tot het netwerk die de conversie van alle protocollen op alle lagen van het ISO-model garandeert.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Gif | </w:t>
      </w:r>
      <w:r>
        <w:rPr>
          <w:rFonts w:ascii="Helvetica" w:hAnsi="Helvetica"/>
          <w:sz w:val="20"/>
          <w:szCs w:val="20"/>
        </w:rPr>
        <w:t>Acroniem voor "Graphics Interchange Format". Zeer gecomprimeerde grafische bestandsopmaak die compatibel is met de meeste grafische software en alle browsers. Deze opmaak is zeer populair op het internet en gaat van PC gemakkelijk over naar Mac.</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Gigabyte | </w:t>
      </w:r>
      <w:r>
        <w:rPr>
          <w:rFonts w:ascii="Helvetica" w:hAnsi="Helvetica"/>
          <w:sz w:val="20"/>
          <w:szCs w:val="20"/>
        </w:rPr>
        <w:t>Syn. : gigaoctet -Go: meeteenheid voor de geheugencapaciteit op schijf. Eén GB is gelijk aan een miljard octetten.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Gsm | </w:t>
      </w:r>
      <w:r>
        <w:rPr>
          <w:rFonts w:ascii="Helvetica" w:hAnsi="Helvetica"/>
          <w:sz w:val="20"/>
          <w:szCs w:val="20"/>
        </w:rPr>
        <w:t>Global System for Mobile Communications: afkorting die in de dagelijkse taal vaak wordt gebruikt als een synoniem voor een mobiele terminal of telefoon. Eigenlijk is dit een Europese norm (die zich over de hele wereld verspreidt) die een gemeenschappelijk digitaal cellulair telefoniesysteem aanduidt.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Hertz | </w:t>
      </w:r>
      <w:r>
        <w:rPr>
          <w:rFonts w:ascii="Helvetica" w:hAnsi="Helvetica"/>
          <w:sz w:val="20"/>
          <w:szCs w:val="20"/>
        </w:rPr>
        <w:t>Frequentie-eenheid gelijk aan één cyclus per seconde. Afkorting : Hz. Veelvouden : kilohertz (kHz), megahertz (MHz), gigahertz (GHz).</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Homepage | </w:t>
      </w:r>
      <w:r>
        <w:rPr>
          <w:rFonts w:ascii="Helvetica" w:hAnsi="Helvetica"/>
          <w:sz w:val="20"/>
          <w:szCs w:val="20"/>
        </w:rPr>
        <w:t>Eerste pagina: onthaalbladzijde van een webdocument, die automatisch verschijnt wanneer men de navigator activeert.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Homeworking | </w:t>
      </w:r>
      <w:r>
        <w:rPr>
          <w:rFonts w:ascii="Helvetica" w:hAnsi="Helvetica"/>
          <w:sz w:val="20"/>
          <w:szCs w:val="20"/>
        </w:rPr>
        <w:t>Syn. : teleworking - telewerk: feit van thuis te werken terwijl men verbonden blijft met zijn onderneming en zijn correspondenten via telefoon en via een microcomputer aangesloten op de telecommunicatienetwerken.</w:t>
      </w:r>
      <w:r>
        <w:rPr>
          <w:rFonts w:ascii="Helvetica" w:hAnsi="Helvetica"/>
          <w:sz w:val="20"/>
          <w:szCs w:val="20"/>
        </w:rPr>
        <w:br/>
      </w:r>
      <w:r>
        <w:rPr>
          <w:rFonts w:ascii="Helvetica" w:hAnsi="Helvetica"/>
          <w:sz w:val="20"/>
          <w:szCs w:val="20"/>
        </w:rPr>
        <w:lastRenderedPageBreak/>
        <w:br/>
      </w:r>
      <w:r>
        <w:rPr>
          <w:rFonts w:ascii="Helvetica" w:hAnsi="Helvetica"/>
          <w:sz w:val="20"/>
          <w:szCs w:val="20"/>
        </w:rPr>
        <w:br/>
      </w:r>
      <w:r>
        <w:rPr>
          <w:rFonts w:ascii="Helvetica" w:hAnsi="Helvetica"/>
          <w:b/>
          <w:bCs/>
          <w:sz w:val="27"/>
          <w:szCs w:val="27"/>
        </w:rPr>
        <w:t xml:space="preserve">Hotlist | </w:t>
      </w:r>
      <w:r>
        <w:rPr>
          <w:rFonts w:ascii="Helvetica" w:hAnsi="Helvetica"/>
          <w:sz w:val="20"/>
          <w:szCs w:val="20"/>
        </w:rPr>
        <w:t>Lijst van bladwijzers: lijst met verwijzingen naar documenten of sites waaraan de internetgebruiker bookmarks heeft toegekend om er vlug toegang toe te krijgen bij latere raadpleging.</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Html | </w:t>
      </w:r>
      <w:r>
        <w:rPr>
          <w:rFonts w:ascii="Helvetica" w:hAnsi="Helvetica"/>
          <w:sz w:val="20"/>
          <w:szCs w:val="20"/>
        </w:rPr>
        <w:t>HyperText Markup Language: opmaaktaal waarmee men hypertext-documenten kan creëren die kunnen worden weergegeven door een webnavigator.</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Http | </w:t>
      </w:r>
      <w:r>
        <w:rPr>
          <w:rFonts w:ascii="Helvetica" w:hAnsi="Helvetica"/>
          <w:sz w:val="20"/>
          <w:szCs w:val="20"/>
        </w:rPr>
        <w:t>HyperText Transfer Protocol - protocol voor hypertext-transfer: protocol om hypertext-pagina's binnen te halen op het web.</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Huurlijnen | </w:t>
      </w:r>
      <w:r>
        <w:rPr>
          <w:rFonts w:ascii="Helvetica" w:hAnsi="Helvetica"/>
          <w:sz w:val="20"/>
          <w:szCs w:val="20"/>
        </w:rPr>
        <w:t>Leased lines: vaste verbinding tussen twee punten, aangeboden door een telecomoperator. De normale capaciteit van deze lijnen varieert tussen 64 kbps en 2 Mbps.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Hypertext | </w:t>
      </w:r>
      <w:r>
        <w:rPr>
          <w:rFonts w:ascii="Helvetica" w:hAnsi="Helvetica"/>
          <w:sz w:val="20"/>
          <w:szCs w:val="20"/>
        </w:rPr>
        <w:t>Hyperlink - hypertekst: manier om informatie op het internet voor te stellen, waarmee men beelden, geluid en tekst kan koppelen zodat men de inhoud ervan kan raadplegen onafhankelijk van hun locatie en ondersteuning.</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Icoon | </w:t>
      </w:r>
      <w:r>
        <w:rPr>
          <w:rFonts w:ascii="Helvetica" w:hAnsi="Helvetica"/>
          <w:sz w:val="20"/>
          <w:szCs w:val="20"/>
        </w:rPr>
        <w:t>Pictogram dat op het scherm verschijnt en dat een software, een bestand, een functie voorstelt. Het icoon stemt overeen met een gecodeerde voorstelling van het object dat het aanduidt. Via het icoon kan men de uitvoering van het ermee geassocieerde commando activeren met de muis.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Infokiosk | </w:t>
      </w:r>
      <w:r>
        <w:rPr>
          <w:rFonts w:ascii="Helvetica" w:hAnsi="Helvetica"/>
          <w:sz w:val="20"/>
          <w:szCs w:val="20"/>
        </w:rPr>
        <w:t>Raadplegingskiosk van een (of meer) specifieke site(s) verbonden met het internet. Vaak uitgerust met een aanraakscherm.</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Inmarsat | </w:t>
      </w:r>
      <w:r>
        <w:rPr>
          <w:rFonts w:ascii="Helvetica" w:hAnsi="Helvetica"/>
          <w:sz w:val="20"/>
          <w:szCs w:val="20"/>
        </w:rPr>
        <w:t>International MARitime SATellite communication: internationale organisatie die oorspronkelijk werd opgericht voor verbindingen met schepen op zee. Sinds 1994 biedt ze communicatiediensten aan voor alle vormen van mobilofonie en is ze, nog steeds onder de naam Inmarsat, de "International Mobile Satellite Organisation" geworden.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Intelsat | </w:t>
      </w:r>
      <w:r>
        <w:rPr>
          <w:rFonts w:ascii="Helvetica" w:hAnsi="Helvetica"/>
          <w:sz w:val="20"/>
          <w:szCs w:val="20"/>
        </w:rPr>
        <w:t>Internationale organisatie voor telecommunicatie via satelliet.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Internet | </w:t>
      </w:r>
      <w:r>
        <w:rPr>
          <w:rFonts w:ascii="Helvetica" w:hAnsi="Helvetica"/>
          <w:sz w:val="20"/>
          <w:szCs w:val="20"/>
        </w:rPr>
        <w:t>Netwerk dat verschillende miljoenen gebruikers over de hele wereld met elkaar verbindt en e-mail, informatie en toegang tot databanken aanbiedt.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Intranet | </w:t>
      </w:r>
      <w:r>
        <w:rPr>
          <w:rFonts w:ascii="Helvetica" w:hAnsi="Helvetica"/>
          <w:sz w:val="20"/>
          <w:szCs w:val="20"/>
        </w:rPr>
        <w:t>Toepassing van de internettechnologieën (e-mail, web, enz.) op het lokale netwerk van een onderneming (LAN).</w:t>
      </w:r>
      <w:r>
        <w:rPr>
          <w:rFonts w:ascii="Helvetica" w:hAnsi="Helvetica"/>
          <w:sz w:val="20"/>
          <w:szCs w:val="20"/>
        </w:rPr>
        <w:br/>
      </w:r>
      <w:r>
        <w:rPr>
          <w:rFonts w:ascii="Helvetica" w:hAnsi="Helvetica"/>
          <w:sz w:val="20"/>
          <w:szCs w:val="20"/>
        </w:rPr>
        <w:br/>
      </w:r>
      <w:r>
        <w:rPr>
          <w:sz w:val="20"/>
          <w:szCs w:val="20"/>
        </w:rPr>
        <w:br/>
      </w:r>
      <w:r>
        <w:rPr>
          <w:b/>
          <w:bCs/>
          <w:sz w:val="27"/>
          <w:szCs w:val="27"/>
        </w:rPr>
        <w:t xml:space="preserve">Ip-Adres | </w:t>
      </w:r>
      <w:r>
        <w:rPr>
          <w:sz w:val="20"/>
          <w:szCs w:val="20"/>
        </w:rPr>
        <w:t>Internet Procol: digitale code toegekend aan iedere computer die is aangesloten op het internet, die aldus die computer op unieke wijze identificeert. Omdat het IP-adres moeilijk te onthouden is, gebruikt men domeinnamen (DNS). Een specifieke software zet de domeinnaam achteraf om in een IP-adres, zodat de computer (die is aangesloten op het internet) waarop dit adres van toepassing is, kan worden teruggevonden.</w:t>
      </w:r>
      <w:r>
        <w:rPr>
          <w:sz w:val="20"/>
          <w:szCs w:val="20"/>
        </w:rPr>
        <w:br/>
      </w:r>
      <w:r>
        <w:rPr>
          <w:sz w:val="20"/>
          <w:szCs w:val="20"/>
        </w:rPr>
        <w:br/>
      </w:r>
      <w:r>
        <w:rPr>
          <w:rFonts w:ascii="Helvetica" w:hAnsi="Helvetica"/>
          <w:sz w:val="20"/>
          <w:szCs w:val="20"/>
        </w:rPr>
        <w:br/>
      </w:r>
      <w:r>
        <w:rPr>
          <w:rFonts w:ascii="Helvetica" w:hAnsi="Helvetica"/>
          <w:b/>
          <w:bCs/>
          <w:sz w:val="27"/>
          <w:szCs w:val="27"/>
        </w:rPr>
        <w:lastRenderedPageBreak/>
        <w:t xml:space="preserve">Isdn | </w:t>
      </w:r>
      <w:r>
        <w:rPr>
          <w:rFonts w:ascii="Helvetica" w:hAnsi="Helvetica"/>
          <w:sz w:val="20"/>
          <w:szCs w:val="20"/>
        </w:rPr>
        <w:t>Integrated Services Digital Network - Digitaal Netwerk met Integratie van Diensten: volledig gedigitaliseerd netwerk voor de snelle en gelijktijdige transmissie van woorden, teksten, gegevens en vaste of geanimeerde beelden. Er bestaan twee types ISDN-lijnen : ISDN-2, uitgerust met twee communicatiekanalen, en ISDN-30, uitgerust met dertig communicatiekanalen.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Isdn-2 | </w:t>
      </w:r>
      <w:r>
        <w:rPr>
          <w:rFonts w:ascii="Helvetica" w:hAnsi="Helvetica"/>
          <w:sz w:val="20"/>
          <w:szCs w:val="20"/>
        </w:rPr>
        <w:t>Syn. : BA, Basic Access - basistoegang: de basistoegang tot het ISDN-netwerk biedt twee kanalen van ieder 64 kbits -de B-kanalen- en een kanaal van 16 kbits -het D-kanaal- via hetwelk men korte boodschappen kan verzenden. Vanaf een BA kunnen twee gelijktijdige en onafhankelijke verbindingen tot stand worden gebracht.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Isdn-30 | </w:t>
      </w:r>
      <w:r>
        <w:rPr>
          <w:rFonts w:ascii="Helvetica" w:hAnsi="Helvetica"/>
          <w:sz w:val="20"/>
          <w:szCs w:val="20"/>
        </w:rPr>
        <w:t>Syn. : PRA, Primary Rate Access - primaire toegang: de primaire toegang tot het ISDN-netwerk biedt dertig B-kanalen van ieder 64 kbits en een D-kanaal van 64 kbits. Ieder B-kanaal kan een onafhankelijke verbinding ondersteunen.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Iso | </w:t>
      </w:r>
      <w:r>
        <w:rPr>
          <w:rFonts w:ascii="Helvetica" w:hAnsi="Helvetica"/>
          <w:sz w:val="20"/>
          <w:szCs w:val="20"/>
        </w:rPr>
        <w:t>International Standard Organization: organisatie die zorgt voor de coördinatie op internationaal vlak van de definiëring van technische normen.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Isp | </w:t>
      </w:r>
      <w:r>
        <w:rPr>
          <w:rFonts w:ascii="Helvetica" w:hAnsi="Helvetica"/>
          <w:sz w:val="20"/>
          <w:szCs w:val="20"/>
        </w:rPr>
        <w:t>Internet Service Provider - internetdienstverlener: onderneming die haar klanten een internetaansluiting en een persoonlijk e-mailadres aanbiedt.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Java | </w:t>
      </w:r>
      <w:r>
        <w:rPr>
          <w:rFonts w:ascii="Helvetica" w:hAnsi="Helvetica"/>
          <w:sz w:val="20"/>
          <w:szCs w:val="20"/>
        </w:rPr>
        <w:t>Object-georiënteerde programmeertaal waarmee men toepassingen kan ontwikkelen die bestemd zijn om op het internet te circuleren.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Javascript | </w:t>
      </w:r>
      <w:r>
        <w:rPr>
          <w:rFonts w:ascii="Helvetica" w:hAnsi="Helvetica"/>
          <w:sz w:val="20"/>
          <w:szCs w:val="20"/>
        </w:rPr>
        <w:t>Taal voor het opstellen van scripts die bedoeld is voor niet-specialisten en waarmee men voorgeprogrammeerde Java-instructies kan integreren in de opbouw van een webdocument.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Jpeg | </w:t>
      </w:r>
      <w:r>
        <w:rPr>
          <w:rFonts w:ascii="Helvetica" w:hAnsi="Helvetica"/>
          <w:sz w:val="20"/>
          <w:szCs w:val="20"/>
        </w:rPr>
        <w:t>Joint Photographic Expert Group: norm voor de digitale codering en de compressie van enkelbeeldsvideo. Deze norm wordt gedefinieerd door internationale experts, waaronder de ISO.</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Kbps | </w:t>
      </w:r>
      <w:r>
        <w:rPr>
          <w:rFonts w:ascii="Helvetica" w:hAnsi="Helvetica"/>
          <w:sz w:val="20"/>
          <w:szCs w:val="20"/>
        </w:rPr>
        <w:t>Kilobits per seconde: meeteenheid voor de snelheid van informatie-overdracht. Komt overeen met 1000 bits per seconde.</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Kilobyte, Kb | </w:t>
      </w:r>
      <w:r>
        <w:rPr>
          <w:rFonts w:ascii="Helvetica" w:hAnsi="Helvetica"/>
          <w:sz w:val="20"/>
          <w:szCs w:val="20"/>
        </w:rPr>
        <w:t>Syn. : kilo-octet -Ko: meeteenheid die overeenstemt met 1.204 bytes.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Lan | </w:t>
      </w:r>
      <w:r>
        <w:rPr>
          <w:rFonts w:ascii="Helvetica" w:hAnsi="Helvetica"/>
          <w:sz w:val="20"/>
          <w:szCs w:val="20"/>
        </w:rPr>
        <w:t>Local Area Network: netwerk van met elkaar verbonden computers die gemeenschappelijk gebruik maken van middelen (zoals een server of printers) in een beperkte zone. Traditioneel is deze zone niets anders dan het gebouw van de onderneming. De server herbergt toepassingen en opslagruimte voor gegevens. Deze toepassingen en ruimtes worden gedeeld door de LAN-gebruikers.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Leased Lines | </w:t>
      </w:r>
      <w:r>
        <w:rPr>
          <w:rFonts w:ascii="Helvetica" w:hAnsi="Helvetica"/>
          <w:sz w:val="20"/>
          <w:szCs w:val="20"/>
        </w:rPr>
        <w:t>Huurlijnen: vaste verbinding tussen twee punten, aangeboden door een telecomoperator. De normale capaciteit van deze lijnen varieert tussen 64 kbps en 2 Mbps.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Log In | </w:t>
      </w:r>
      <w:r>
        <w:rPr>
          <w:rFonts w:ascii="Helvetica" w:hAnsi="Helvetica"/>
          <w:sz w:val="20"/>
          <w:szCs w:val="20"/>
        </w:rPr>
        <w:t>Inloggen: procedure via welke de gebruiker zich in verbinding stelt met een informaticasysteem en hij zich, indien nodig, kan laten herkennen door dit systeem.</w:t>
      </w:r>
      <w:r>
        <w:rPr>
          <w:rFonts w:ascii="Helvetica" w:hAnsi="Helvetica"/>
          <w:sz w:val="20"/>
          <w:szCs w:val="20"/>
        </w:rPr>
        <w:br/>
      </w:r>
      <w:r>
        <w:rPr>
          <w:rFonts w:ascii="Helvetica" w:hAnsi="Helvetica"/>
          <w:sz w:val="20"/>
          <w:szCs w:val="20"/>
        </w:rPr>
        <w:lastRenderedPageBreak/>
        <w:br/>
      </w:r>
      <w:r>
        <w:rPr>
          <w:rFonts w:ascii="Helvetica" w:hAnsi="Helvetica"/>
          <w:sz w:val="20"/>
          <w:szCs w:val="20"/>
        </w:rPr>
        <w:br/>
      </w:r>
      <w:r>
        <w:rPr>
          <w:rFonts w:ascii="Helvetica" w:hAnsi="Helvetica"/>
          <w:b/>
          <w:bCs/>
          <w:sz w:val="27"/>
          <w:szCs w:val="27"/>
        </w:rPr>
        <w:t xml:space="preserve">Mailbox | </w:t>
      </w:r>
      <w:r>
        <w:rPr>
          <w:rFonts w:ascii="Helvetica" w:hAnsi="Helvetica"/>
          <w:sz w:val="20"/>
          <w:szCs w:val="20"/>
        </w:rPr>
        <w:t>Elektronische brievenbus: schijfruimte die geconfigureerd is op een mail-server (voorbehouden voor het beheer van e-mails) om er e-mails op te ontvangen.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Mapping | </w:t>
      </w:r>
      <w:r>
        <w:rPr>
          <w:rFonts w:ascii="Helvetica" w:hAnsi="Helvetica"/>
          <w:sz w:val="20"/>
          <w:szCs w:val="20"/>
        </w:rPr>
        <w:t>Totstandbrenging, in een database, van correspondenties tussen een bepaalde logische structuur en een bepaalde fysische structuur.</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Mbps | </w:t>
      </w:r>
      <w:r>
        <w:rPr>
          <w:rFonts w:ascii="Helvetica" w:hAnsi="Helvetica"/>
          <w:sz w:val="20"/>
          <w:szCs w:val="20"/>
        </w:rPr>
        <w:t>Megabit per seconde, syn. : Mbit/s afkorting voor megabits per seconde, is gelijk aan 1 miljoen octetten.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Megabyte, Mb, | </w:t>
      </w:r>
      <w:r>
        <w:rPr>
          <w:rFonts w:ascii="Helvetica" w:hAnsi="Helvetica"/>
          <w:sz w:val="20"/>
          <w:szCs w:val="20"/>
        </w:rPr>
        <w:t>Syn. : mega-octet -Mo: meeteenheid voor geheugencapaciteit. 1 MB is gelijk aan 1.048.576 bytes.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Merge | </w:t>
      </w:r>
      <w:r>
        <w:rPr>
          <w:rFonts w:ascii="Helvetica" w:hAnsi="Helvetica"/>
          <w:sz w:val="20"/>
          <w:szCs w:val="20"/>
        </w:rPr>
        <w:t>Samenvoegen: in informatica, verschillende elementen samenvoegen om een enkel geheel te vormen.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Modem | </w:t>
      </w:r>
      <w:r>
        <w:rPr>
          <w:rFonts w:ascii="Helvetica" w:hAnsi="Helvetica"/>
          <w:sz w:val="20"/>
          <w:szCs w:val="20"/>
        </w:rPr>
        <w:t>Afkorting van MOdulator - DEModulator: toestel waarmee een microcomputer kan communiceren met een andere computer via een telefoonlijn.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Multiplexing | </w:t>
      </w:r>
      <w:r>
        <w:rPr>
          <w:rFonts w:ascii="Helvetica" w:hAnsi="Helvetica"/>
          <w:sz w:val="20"/>
          <w:szCs w:val="20"/>
        </w:rPr>
        <w:t>Techniek waarmee verschillende communicatieverbindingen over een en hetzelfde transmissiekanaal kunnen worden gestuurd.</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Navigator | </w:t>
      </w:r>
      <w:r>
        <w:rPr>
          <w:rFonts w:ascii="Helvetica" w:hAnsi="Helvetica"/>
          <w:sz w:val="20"/>
          <w:szCs w:val="20"/>
        </w:rPr>
        <w:t>Browser: software waarmee men de informatie op het world wide web kan bekijken. Alvorens het web bestond, betekende de term "browser" de interface waarmee men on line in bestanden kon bladeren. Toen de eerste "webbrowser" met een grafische interface werd uitgevonden, leek deze term perfect van toepassing te zijn op de web-inhoud. Technisch gezien is een "webbrowser" een klantensoftware die het HTTP- protocol gebruikt om via het internet vragen te stellen aan een webserver. Netscape Navigator en Microsoft Internet Explorer behoren tot de bekendste webbrowsers.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Newsgroup | </w:t>
      </w:r>
      <w:r>
        <w:rPr>
          <w:rFonts w:ascii="Helvetica" w:hAnsi="Helvetica"/>
          <w:sz w:val="20"/>
          <w:szCs w:val="20"/>
        </w:rPr>
        <w:t>Forum: internetdienst die openbare elektronische discussies mogelijk maakt tussen personen die zijn aangesloten op hetzelfde 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Newsletter | </w:t>
      </w:r>
      <w:r>
        <w:rPr>
          <w:rFonts w:ascii="Helvetica" w:hAnsi="Helvetica"/>
          <w:sz w:val="20"/>
          <w:szCs w:val="20"/>
        </w:rPr>
        <w:t>Nieuwsbrief: elektronische post waarop internetgebruikers zich op een website kunnen abonneren om regelmatig informatie in verband met die site te ontvangen.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Octet | </w:t>
      </w:r>
      <w:r>
        <w:rPr>
          <w:rFonts w:ascii="Helvetica" w:hAnsi="Helvetica"/>
          <w:sz w:val="20"/>
          <w:szCs w:val="20"/>
        </w:rPr>
        <w:t>Syn. : byte, octade: informatie-eenheid om ieder karakter te coderen. Een byte is gelijk aan acht bits.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Online | </w:t>
      </w:r>
      <w:r>
        <w:rPr>
          <w:rFonts w:ascii="Helvetica" w:hAnsi="Helvetica"/>
          <w:sz w:val="20"/>
          <w:szCs w:val="20"/>
        </w:rPr>
        <w:t>Netwerk of dienst die toegankelijk zijn via een met een modem uitgeruste computer.</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Overview | </w:t>
      </w:r>
      <w:r>
        <w:rPr>
          <w:rFonts w:ascii="Helvetica" w:hAnsi="Helvetica"/>
          <w:sz w:val="20"/>
          <w:szCs w:val="20"/>
        </w:rPr>
        <w:t>Overzicht: optie die in een grafische interface een korte beschrijving geeft van de actie en/of de taak die de gebruiker in een venster kan uitvoeren.</w:t>
      </w:r>
      <w:r>
        <w:rPr>
          <w:rFonts w:ascii="Helvetica" w:hAnsi="Helvetica"/>
          <w:sz w:val="20"/>
          <w:szCs w:val="20"/>
        </w:rPr>
        <w:br/>
      </w:r>
      <w:r>
        <w:rPr>
          <w:rFonts w:ascii="Helvetica" w:hAnsi="Helvetica"/>
          <w:sz w:val="20"/>
          <w:szCs w:val="20"/>
        </w:rPr>
        <w:lastRenderedPageBreak/>
        <w:br/>
      </w:r>
      <w:r>
        <w:rPr>
          <w:rFonts w:ascii="Helvetica" w:hAnsi="Helvetica"/>
          <w:sz w:val="20"/>
          <w:szCs w:val="20"/>
        </w:rPr>
        <w:br/>
      </w:r>
      <w:r>
        <w:rPr>
          <w:rFonts w:ascii="Helvetica" w:hAnsi="Helvetica"/>
          <w:b/>
          <w:bCs/>
          <w:sz w:val="27"/>
          <w:szCs w:val="27"/>
        </w:rPr>
        <w:t xml:space="preserve">Pabx | </w:t>
      </w:r>
      <w:r>
        <w:rPr>
          <w:rFonts w:ascii="Helvetica" w:hAnsi="Helvetica"/>
          <w:sz w:val="20"/>
          <w:szCs w:val="20"/>
        </w:rPr>
        <w:t>Private Automatic Branch Exchange - automatisch doorschakelsysteem: huistelefooncentrale aangesloten op het openbaar telefoonnetwerk via geschakelde lijnen of huurlijnen.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Pageview | </w:t>
      </w:r>
      <w:r>
        <w:rPr>
          <w:rFonts w:ascii="Helvetica" w:hAnsi="Helvetica"/>
          <w:sz w:val="20"/>
          <w:szCs w:val="20"/>
        </w:rPr>
        <w:t>Informaticawaarde die wordt gebruikt om automatisch het aantal bezoekers van een webpage te tellen.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Passieve S-Bus | </w:t>
      </w:r>
      <w:r>
        <w:rPr>
          <w:rFonts w:ascii="Helvetica" w:hAnsi="Helvetica"/>
          <w:sz w:val="20"/>
          <w:szCs w:val="20"/>
        </w:rPr>
        <w:t>Een aansluiting op het ISDN-netwerk via een basistoegang bestaat uit een kabel met vier draden. Dit is de passieve S-bus, die 200 tot 1 000 meter lang kan zijn, afhankelijk van het aantal terminals en hun respectieve plaats. Op de S-bus kunnen ten hoogste acht terminals worden aangesloten.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Pdf | </w:t>
      </w:r>
      <w:r>
        <w:rPr>
          <w:rFonts w:ascii="Helvetica" w:hAnsi="Helvetica"/>
          <w:sz w:val="20"/>
          <w:szCs w:val="20"/>
        </w:rPr>
        <w:t>Portable Document Format: opmaak voor de uitwisseling van elektronische documenten waarmee men documenten die tekst, grafieken, beelden en kleuren bevatten, kan doorsturen, onafhankelijk van het gebruikte materiaal en het gebruikte exploitatiesysteem.</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Pin-Code | </w:t>
      </w:r>
      <w:r>
        <w:rPr>
          <w:rFonts w:ascii="Helvetica" w:hAnsi="Helvetica"/>
          <w:sz w:val="20"/>
          <w:szCs w:val="20"/>
        </w:rPr>
        <w:t>Personal Identity Number: geheime code bestaande uit vier cijfers die toegang verschaft tot het GSM-netwerk.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Plug-In | </w:t>
      </w:r>
      <w:r>
        <w:rPr>
          <w:rFonts w:ascii="Helvetica" w:hAnsi="Helvetica"/>
          <w:sz w:val="20"/>
          <w:szCs w:val="20"/>
        </w:rPr>
        <w:t>Software die gewoonlijk wordt gedownload van een website en die zich in de kern van de browser nestelt om deze toe te laten specifieke toepassingen te ondersteunen die draaien op de webserver (bv. Macromedia Shockwave, Real Video, enz.).</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Pop | </w:t>
      </w:r>
      <w:r>
        <w:rPr>
          <w:rFonts w:ascii="Helvetica" w:hAnsi="Helvetica"/>
          <w:sz w:val="20"/>
          <w:szCs w:val="20"/>
        </w:rPr>
        <w:t>Point of Presence - inbelpunt: telefoonnummer waarmee een gebruiker zich met een modem kan inbellen op een communicatienetwerk (meestal internet).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Portaalsite, Portal | </w:t>
      </w:r>
      <w:r>
        <w:rPr>
          <w:rFonts w:ascii="Helvetica" w:hAnsi="Helvetica"/>
          <w:sz w:val="20"/>
          <w:szCs w:val="20"/>
        </w:rPr>
        <w:t>Portal : site op het world wide web die een uitgangspunt te vormt voor een groot aantal internetgebruikers van zodra ze zich aansluiten. Heel wat Internet Access Providers bieden hun klanten portaalsites aan (bv. de portaalsite Belcast van Belgacom Skynet).</w:t>
      </w:r>
      <w:r>
        <w:rPr>
          <w:rFonts w:ascii="Helvetica" w:hAnsi="Helvetica"/>
          <w:sz w:val="20"/>
          <w:szCs w:val="20"/>
        </w:rPr>
        <w:br/>
      </w:r>
      <w:r>
        <w:rPr>
          <w:rFonts w:ascii="Helvetica" w:hAnsi="Helvetica"/>
          <w:sz w:val="20"/>
          <w:szCs w:val="20"/>
        </w:rPr>
        <w:br/>
      </w:r>
      <w:r>
        <w:rPr>
          <w:sz w:val="20"/>
          <w:szCs w:val="20"/>
        </w:rPr>
        <w:br/>
      </w:r>
      <w:r>
        <w:rPr>
          <w:b/>
          <w:bCs/>
          <w:sz w:val="27"/>
          <w:szCs w:val="27"/>
        </w:rPr>
        <w:t xml:space="preserve">Primaire Toegang | </w:t>
      </w:r>
      <w:r>
        <w:rPr>
          <w:sz w:val="20"/>
          <w:szCs w:val="20"/>
        </w:rPr>
        <w:t>Primary Rate Access -PRA-, syn. : ISDN-30: de primaire toegang tot het ISDN-netwerk biedt dertig B-kanalen van ieder 64 kbits en een D-kanaal van 64 kbits. Ieder B-kanaal kan een onafhankelijke verbinding ondersteunen.</w:t>
      </w:r>
      <w:r>
        <w:rPr>
          <w:sz w:val="20"/>
          <w:szCs w:val="20"/>
        </w:rPr>
        <w:br/>
      </w:r>
      <w:r>
        <w:rPr>
          <w:sz w:val="20"/>
          <w:szCs w:val="20"/>
        </w:rPr>
        <w:br/>
      </w:r>
      <w:r>
        <w:rPr>
          <w:rFonts w:ascii="Helvetica" w:hAnsi="Helvetica"/>
          <w:sz w:val="20"/>
          <w:szCs w:val="20"/>
        </w:rPr>
        <w:br/>
      </w:r>
      <w:r>
        <w:rPr>
          <w:rFonts w:ascii="Helvetica" w:hAnsi="Helvetica"/>
          <w:b/>
          <w:bCs/>
          <w:sz w:val="27"/>
          <w:szCs w:val="27"/>
        </w:rPr>
        <w:t xml:space="preserve">Proxy Server | </w:t>
      </w:r>
      <w:r>
        <w:rPr>
          <w:rFonts w:ascii="Helvetica" w:hAnsi="Helvetica"/>
          <w:sz w:val="20"/>
          <w:szCs w:val="20"/>
        </w:rPr>
        <w:t>Tussenserver: beveiligingssoftware die dient als een tussenschakel tussen de navigator van een internetgebruiker die gebruik maakt van een lokaal netwerk beschermd door een firewall, en de webserver die hij wil raadplegen, zodat gegevens het lokaal netwerk kunnen binnenkomen en verlaten zonder de veiligheid van het netwerk in het gedrang te brengen.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Pstn | </w:t>
      </w:r>
      <w:r>
        <w:rPr>
          <w:rFonts w:ascii="Helvetica" w:hAnsi="Helvetica"/>
          <w:sz w:val="20"/>
          <w:szCs w:val="20"/>
        </w:rPr>
        <w:t>Public Switching Telephone Network: omgeschakeld openbaar telefoonnetwerk dat de analoge lijnen en de digitale lijnen van gebruikers groepeert.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Puk-Code | </w:t>
      </w:r>
      <w:r>
        <w:rPr>
          <w:rFonts w:ascii="Helvetica" w:hAnsi="Helvetica"/>
          <w:sz w:val="20"/>
          <w:szCs w:val="20"/>
        </w:rPr>
        <w:t>Personal Unblocking Key: ontgrendelingscode voor de SIM-kaart.</w:t>
      </w:r>
      <w:r>
        <w:rPr>
          <w:rFonts w:ascii="Helvetica" w:hAnsi="Helvetica"/>
          <w:sz w:val="20"/>
          <w:szCs w:val="20"/>
        </w:rPr>
        <w:br/>
      </w:r>
      <w:r>
        <w:rPr>
          <w:rFonts w:ascii="Helvetica" w:hAnsi="Helvetica"/>
          <w:sz w:val="20"/>
          <w:szCs w:val="20"/>
        </w:rPr>
        <w:lastRenderedPageBreak/>
        <w:br/>
      </w:r>
      <w:r>
        <w:rPr>
          <w:rFonts w:ascii="Helvetica" w:hAnsi="Helvetica"/>
          <w:sz w:val="20"/>
          <w:szCs w:val="20"/>
        </w:rPr>
        <w:br/>
      </w:r>
      <w:r>
        <w:rPr>
          <w:rFonts w:ascii="Helvetica" w:hAnsi="Helvetica"/>
          <w:b/>
          <w:bCs/>
          <w:sz w:val="27"/>
          <w:szCs w:val="27"/>
        </w:rPr>
        <w:t xml:space="preserve">Punt-Tot-Punt | </w:t>
      </w:r>
      <w:r>
        <w:rPr>
          <w:rFonts w:ascii="Helvetica" w:hAnsi="Helvetica"/>
          <w:sz w:val="20"/>
          <w:szCs w:val="20"/>
        </w:rPr>
        <w:t>Beschrijft een type verbinding tussen twee rechtstreeks met elkaar verbonden computers zonder toedoen van een server. Punt-tot-punt-transmissie stemt overeen met communicatie van persoon tot persoon of individuele communicatie. Tegengestelde : multipoint.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Refresh | </w:t>
      </w:r>
      <w:r>
        <w:rPr>
          <w:rFonts w:ascii="Helvetica" w:hAnsi="Helvetica"/>
          <w:sz w:val="20"/>
          <w:szCs w:val="20"/>
        </w:rPr>
        <w:t>Vernieuwen: optie waarmee een open webpage automatisch kan worden geüpdatet.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Roaming | </w:t>
      </w:r>
      <w:r>
        <w:rPr>
          <w:rFonts w:ascii="Helvetica" w:hAnsi="Helvetica"/>
          <w:sz w:val="20"/>
          <w:szCs w:val="20"/>
        </w:rPr>
        <w:t>Akkoorden waardoor de bedekking van de mobiele telefonie internationaal wordt uitgebreid.</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Router | </w:t>
      </w:r>
      <w:r>
        <w:rPr>
          <w:rFonts w:ascii="Helvetica" w:hAnsi="Helvetica"/>
          <w:sz w:val="20"/>
          <w:szCs w:val="20"/>
        </w:rPr>
        <w:t>Apparaat waarmee men een of meerdere netwerken kan interconnecteren dankzij de mogelijkheid een signaal te filteren en te richten afhankelijk van zijn IP-adres.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Scrolling | </w:t>
      </w:r>
      <w:r>
        <w:rPr>
          <w:rFonts w:ascii="Helvetica" w:hAnsi="Helvetica"/>
          <w:sz w:val="20"/>
          <w:szCs w:val="20"/>
        </w:rPr>
        <w:t>Opschuiven: verticale of horizontale verplaatsing van de inhoud van het beeldscherm binnen een venster, zodanig dat nieuwe gegevens aan één kant verschijnen, terwijl andere aan de andere kant verdwijnen.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Sdh | </w:t>
      </w:r>
      <w:r>
        <w:rPr>
          <w:rFonts w:ascii="Helvetica" w:hAnsi="Helvetica"/>
          <w:sz w:val="20"/>
          <w:szCs w:val="20"/>
        </w:rPr>
        <w:t>Synchronous Digital Hierarchy, synchrone digitale hiërarchie: synchrone digitale hiërarchie van het transmissienetwerk, door de ITU-T gestandaardiseerd voor de transmissie met zeer hoog debiet (vanaf 155 Mbits/s).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Server | </w:t>
      </w:r>
      <w:r>
        <w:rPr>
          <w:rFonts w:ascii="Helvetica" w:hAnsi="Helvetica"/>
          <w:sz w:val="20"/>
          <w:szCs w:val="20"/>
        </w:rPr>
        <w:t>Computervoorziening die deelneemt aan de levering van informatie en/of middelen in een openbaar of privé-netwerk.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Set | </w:t>
      </w:r>
      <w:r>
        <w:rPr>
          <w:rFonts w:ascii="Helvetica" w:hAnsi="Helvetica"/>
          <w:sz w:val="20"/>
          <w:szCs w:val="20"/>
        </w:rPr>
        <w:t>Instellen: activeren.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Shareware | </w:t>
      </w:r>
      <w:r>
        <w:rPr>
          <w:rFonts w:ascii="Helvetica" w:hAnsi="Helvetica"/>
          <w:sz w:val="20"/>
          <w:szCs w:val="20"/>
        </w:rPr>
        <w:t>Software zonder copyright. Men vindt er duizenden van op het internet, vooral op FTP-sites. Dit soort software kan gratis worden gedownload. Als een internet-gebruiker er verder gebruik van wil maken, hoeft hij slechts de auteur te contacteren om hem te betalen. De gebruiker krijgt dan de volledige versie van de software.</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Sim-Kaart | </w:t>
      </w:r>
      <w:r>
        <w:rPr>
          <w:rFonts w:ascii="Helvetica" w:hAnsi="Helvetica"/>
          <w:sz w:val="20"/>
          <w:szCs w:val="20"/>
        </w:rPr>
        <w:t>Subscriber Identity Module: een chipkaart die de functie vervult van identiteitskaart van de GSM-eigenaar. Zonder deze kaart is een mobiele telefoon onbruikbaar.</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Smtp | </w:t>
      </w:r>
      <w:r>
        <w:rPr>
          <w:rFonts w:ascii="Helvetica" w:hAnsi="Helvetica"/>
          <w:sz w:val="20"/>
          <w:szCs w:val="20"/>
        </w:rPr>
        <w:t>Simple Message Transfer Protocol: TCP/IP-communicatieprotocol dat wordt gebruikt voor de verzending van elektronische berichten via het internet.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Streaming | </w:t>
      </w:r>
      <w:r>
        <w:rPr>
          <w:rFonts w:ascii="Helvetica" w:hAnsi="Helvetica"/>
          <w:sz w:val="20"/>
          <w:szCs w:val="20"/>
        </w:rPr>
        <w:t>Transitlectuur: downloadtechniek voor multimediabestanden waardoor de gebruiker het bestand in real time kan lezen zonder te moeten wachten tot het volledige bestand gedownload is.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Tcp/Ip | </w:t>
      </w:r>
      <w:r>
        <w:rPr>
          <w:rFonts w:ascii="Helvetica" w:hAnsi="Helvetica"/>
          <w:sz w:val="20"/>
          <w:szCs w:val="20"/>
        </w:rPr>
        <w:t xml:space="preserve">Transmission Control Protocol/Internet Protocol: is de taal die wordt gebruikt door alle machines die zijn aangesloten op het internet. Het TCP/IP-protocol definieert de manier waarop de informatie die van het ene netwerk overgaat naar het andere zal worden doorgestuurd. De informatie </w:t>
      </w:r>
      <w:r>
        <w:rPr>
          <w:rFonts w:ascii="Helvetica" w:hAnsi="Helvetica"/>
          <w:sz w:val="20"/>
          <w:szCs w:val="20"/>
        </w:rPr>
        <w:lastRenderedPageBreak/>
        <w:t>wordt opgesplitst in pakketjes met ieder een adres van vertrek, een inhoud en een adres van bestemming. Het IP-protocol controleert het traject van de informatiepakketten. Het TCP-protocol gaat na of het pakket goed wordt ontvangen en stuurt verloren pakketten terug.</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Teleworking, Telewerken | </w:t>
      </w:r>
      <w:r>
        <w:rPr>
          <w:rFonts w:ascii="Helvetica" w:hAnsi="Helvetica"/>
          <w:sz w:val="20"/>
          <w:szCs w:val="20"/>
        </w:rPr>
        <w:t>Telewerk: feit van thuis te werken terwijl men verbonden blijft met zijn onderneming en zijn correspondenten via telefoon en via een microcomputer aangesloten op de telecommunicatienetwerken.</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Upgrade | </w:t>
      </w:r>
      <w:r>
        <w:rPr>
          <w:rFonts w:ascii="Helvetica" w:hAnsi="Helvetica"/>
          <w:sz w:val="20"/>
          <w:szCs w:val="20"/>
        </w:rPr>
        <w:t>Verhoging van de performantie of uitbreiding van de functies van een geheel, software of hardware.</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Upload | </w:t>
      </w:r>
      <w:r>
        <w:rPr>
          <w:rFonts w:ascii="Helvetica" w:hAnsi="Helvetica"/>
          <w:sz w:val="20"/>
          <w:szCs w:val="20"/>
        </w:rPr>
        <w:t>Download van een bestand naar het internet.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Url | </w:t>
      </w:r>
      <w:r>
        <w:rPr>
          <w:rFonts w:ascii="Helvetica" w:hAnsi="Helvetica"/>
          <w:sz w:val="20"/>
          <w:szCs w:val="20"/>
        </w:rPr>
        <w:t>Uniform Resource Locator: volledige naam van een internetadres. Voorbeeld : http://www.yahoo.com.</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Usenet | </w:t>
      </w:r>
      <w:r>
        <w:rPr>
          <w:rFonts w:ascii="Helvetica" w:hAnsi="Helvetica"/>
          <w:sz w:val="20"/>
          <w:szCs w:val="20"/>
        </w:rPr>
        <w:t>Unix User Network: mondiaal netwerk dat beschikt over discussieforums en bestaat uit een geheel van servers waarop artikels worden gecentraliseerd die specifieke onderwerpen behandelen. De internetgebruikers krijgen op aanvraag toegang tot deze servers.</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User Name | </w:t>
      </w:r>
      <w:r>
        <w:rPr>
          <w:rFonts w:ascii="Helvetica" w:hAnsi="Helvetica"/>
          <w:sz w:val="20"/>
          <w:szCs w:val="20"/>
        </w:rPr>
        <w:t>Gebruikersnaam: unieke identificatie van een internetgebruiker in de vorm van een alfanumerieke code.</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Vpn | </w:t>
      </w:r>
      <w:r>
        <w:rPr>
          <w:rFonts w:ascii="Helvetica" w:hAnsi="Helvetica"/>
          <w:sz w:val="20"/>
          <w:szCs w:val="20"/>
        </w:rPr>
        <w:t>Virtual Private Network - virtueel privé-netwerk: virtueel privé-netwerk waarvan de architectuur gebaseerd is op het gebruik van het TCP-IP-protocol.</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Wan | </w:t>
      </w:r>
      <w:r>
        <w:rPr>
          <w:rFonts w:ascii="Helvetica" w:hAnsi="Helvetica"/>
          <w:sz w:val="20"/>
          <w:szCs w:val="20"/>
        </w:rPr>
        <w:t>Wide Area Network: privé-telematicanetwerk dat verspreide sites bestrijkt en niet schatplichtig is aan het openbaar netwerk.</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Web | </w:t>
      </w:r>
      <w:r>
        <w:rPr>
          <w:rFonts w:ascii="Helvetica" w:hAnsi="Helvetica"/>
          <w:sz w:val="20"/>
          <w:szCs w:val="20"/>
        </w:rPr>
        <w:t>Afkorting van world wide web. Als een onderdeel van het internet groepeert het world wide web duizenden multimedia-servers die met elkaar verbonden zijn via hypertekst.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Webdesign | </w:t>
      </w:r>
      <w:r>
        <w:rPr>
          <w:rFonts w:ascii="Helvetica" w:hAnsi="Helvetica"/>
          <w:sz w:val="20"/>
          <w:szCs w:val="20"/>
        </w:rPr>
        <w:t>Alle stappen die nodig zijn voor de grafische realisering van een website, waaronder de boomstructuur, het ontwerpen van de navigatie-interface, de visuele creatie, het tot stand brengen van computeranimatie, de HTML-programmering, enz.</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Web Hosting | </w:t>
      </w:r>
      <w:r>
        <w:rPr>
          <w:rFonts w:ascii="Helvetica" w:hAnsi="Helvetica"/>
          <w:sz w:val="20"/>
          <w:szCs w:val="20"/>
        </w:rPr>
        <w:t>Onderbrenging van een site op de schijf (vaak verdeeld tussen verschillende sites) van een webserver die permanent verbonden is met het internet.</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Web Housing | </w:t>
      </w:r>
      <w:r>
        <w:rPr>
          <w:rFonts w:ascii="Helvetica" w:hAnsi="Helvetica"/>
          <w:sz w:val="20"/>
          <w:szCs w:val="20"/>
        </w:rPr>
        <w:t>Onderbrenging van een specifieke server op het netwerk van de ISP.</w:t>
      </w:r>
      <w:r>
        <w:rPr>
          <w:rFonts w:ascii="Helvetica" w:hAnsi="Helvetica"/>
          <w:sz w:val="20"/>
          <w:szCs w:val="20"/>
        </w:rPr>
        <w:br/>
      </w:r>
      <w:r>
        <w:rPr>
          <w:rFonts w:ascii="Helvetica" w:hAnsi="Helvetica"/>
          <w:sz w:val="20"/>
          <w:szCs w:val="20"/>
        </w:rPr>
        <w:br/>
      </w:r>
      <w:r>
        <w:rPr>
          <w:rFonts w:ascii="Helvetica" w:hAnsi="Helvetica"/>
          <w:sz w:val="20"/>
          <w:szCs w:val="20"/>
        </w:rPr>
        <w:br/>
      </w:r>
      <w:r>
        <w:rPr>
          <w:rFonts w:ascii="Helvetica" w:hAnsi="Helvetica"/>
          <w:b/>
          <w:bCs/>
          <w:sz w:val="27"/>
          <w:szCs w:val="27"/>
        </w:rPr>
        <w:t xml:space="preserve">WWW | </w:t>
      </w:r>
      <w:r>
        <w:rPr>
          <w:rFonts w:ascii="Helvetica" w:hAnsi="Helvetica"/>
          <w:sz w:val="20"/>
          <w:szCs w:val="20"/>
        </w:rPr>
        <w:t xml:space="preserve">World wide web: geheel van informaticasystemen (webservers) verbonden met het internet die gemeenschappelijke normen hanteren (HTML, enz.) om multimedia-informatiepagina's te </w:t>
      </w:r>
      <w:r>
        <w:rPr>
          <w:rFonts w:ascii="Helvetica" w:hAnsi="Helvetica"/>
          <w:sz w:val="20"/>
          <w:szCs w:val="20"/>
        </w:rPr>
        <w:lastRenderedPageBreak/>
        <w:t>verspreiden (webpages). Het www is een van de diensten die worden voorgesteld door het medium internet, samen met e-mail, newsgroups…</w:t>
      </w:r>
      <w:r>
        <w:rPr>
          <w:rFonts w:ascii="Helvetica" w:hAnsi="Helvetica"/>
          <w:sz w:val="20"/>
          <w:szCs w:val="20"/>
        </w:rPr>
        <w:br/>
      </w:r>
      <w:r>
        <w:rPr>
          <w:rFonts w:ascii="Helvetica" w:hAnsi="Helvetica"/>
          <w:sz w:val="20"/>
          <w:szCs w:val="20"/>
        </w:rPr>
        <w:br/>
      </w:r>
      <w:r>
        <w:rPr>
          <w:rFonts w:ascii="Helvetica" w:hAnsi="Helvetica"/>
          <w:sz w:val="20"/>
          <w:szCs w:val="20"/>
        </w:rPr>
        <w:br/>
      </w:r>
    </w:p>
    <w:sectPr w:rsidR="00C04E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6D9"/>
    <w:rsid w:val="006B4DD8"/>
    <w:rsid w:val="00C04EC9"/>
    <w:rsid w:val="00FC06D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1FEBE7"/>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hAnsi="Arial"/>
      <w:sz w:val="24"/>
      <w:szCs w:val="24"/>
      <w:lang w:val="nl-NL"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3894</Words>
  <Characters>21420</Characters>
  <Application>Microsoft Office Word</Application>
  <DocSecurity>0</DocSecurity>
  <Lines>178</Lines>
  <Paragraphs>50</Paragraphs>
  <ScaleCrop>false</ScaleCrop>
  <HeadingPairs>
    <vt:vector size="2" baseType="variant">
      <vt:variant>
        <vt:lpstr>Titel</vt:lpstr>
      </vt:variant>
      <vt:variant>
        <vt:i4>1</vt:i4>
      </vt:variant>
    </vt:vector>
  </HeadingPairs>
  <TitlesOfParts>
    <vt:vector size="1" baseType="lpstr">
      <vt:lpstr>Access Server</vt:lpstr>
    </vt:vector>
  </TitlesOfParts>
  <Company>WWW-Soft GCV</Company>
  <LinksUpToDate>false</LinksUpToDate>
  <CharactersWithSpaces>25264</CharactersWithSpaces>
  <SharedDoc>false</SharedDoc>
  <HLinks>
    <vt:vector size="24" baseType="variant">
      <vt:variant>
        <vt:i4>6094884</vt:i4>
      </vt:variant>
      <vt:variant>
        <vt:i4>9</vt:i4>
      </vt:variant>
      <vt:variant>
        <vt:i4>0</vt:i4>
      </vt:variant>
      <vt:variant>
        <vt:i4>5</vt:i4>
      </vt:variant>
      <vt:variant>
        <vt:lpwstr>mailto:jean.dupont@company.be</vt:lpwstr>
      </vt:variant>
      <vt:variant>
        <vt:lpwstr/>
      </vt:variant>
      <vt:variant>
        <vt:i4>3276865</vt:i4>
      </vt:variant>
      <vt:variant>
        <vt:i4>6</vt:i4>
      </vt:variant>
      <vt:variant>
        <vt:i4>0</vt:i4>
      </vt:variant>
      <vt:variant>
        <vt:i4>5</vt:i4>
      </vt:variant>
      <vt:variant>
        <vt:lpwstr>http://ecfe.belbone.be/web/staticsite/nl/help/glos_b.htm</vt:lpwstr>
      </vt:variant>
      <vt:variant>
        <vt:lpwstr>station</vt:lpwstr>
      </vt:variant>
      <vt:variant>
        <vt:i4>6094884</vt:i4>
      </vt:variant>
      <vt:variant>
        <vt:i4>3</vt:i4>
      </vt:variant>
      <vt:variant>
        <vt:i4>0</vt:i4>
      </vt:variant>
      <vt:variant>
        <vt:i4>5</vt:i4>
      </vt:variant>
      <vt:variant>
        <vt:lpwstr>mailto:jean.dupont@company.be</vt:lpwstr>
      </vt:variant>
      <vt:variant>
        <vt:lpwstr/>
      </vt:variant>
      <vt:variant>
        <vt:i4>1507391</vt:i4>
      </vt:variant>
      <vt:variant>
        <vt:i4>0</vt:i4>
      </vt:variant>
      <vt:variant>
        <vt:i4>0</vt:i4>
      </vt:variant>
      <vt:variant>
        <vt:i4>5</vt:i4>
      </vt:variant>
      <vt:variant>
        <vt:lpwstr>mailto:info@company.be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 Server</dc:title>
  <dc:creator>Danny Devriendt</dc:creator>
  <cp:lastModifiedBy>DannyDV</cp:lastModifiedBy>
  <cp:revision>3</cp:revision>
  <dcterms:created xsi:type="dcterms:W3CDTF">2007-12-26T10:53:00Z</dcterms:created>
  <dcterms:modified xsi:type="dcterms:W3CDTF">2019-08-21T17:41:00Z</dcterms:modified>
</cp:coreProperties>
</file>