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:rsidRPr="00BE4A54" w14:paraId="71C3539E" w14:textId="77777777" w:rsidTr="00BE4A54">
        <w:trPr>
          <w:trHeight w:hRule="exact" w:val="1871"/>
        </w:trPr>
        <w:tc>
          <w:tcPr>
            <w:tcW w:w="4706" w:type="dxa"/>
          </w:tcPr>
          <w:p w14:paraId="6D7AEA50" w14:textId="77777777" w:rsidR="00A20E2D" w:rsidRPr="00CA2E33" w:rsidRDefault="00AB4DBC" w:rsidP="00A20E2D">
            <w:bookmarkStart w:id="0" w:name="_GoBack"/>
            <w:bookmarkEnd w:id="0"/>
            <w:r>
              <w:rPr>
                <w:noProof/>
                <w:lang w:eastAsia="nl-BE"/>
              </w:rPr>
              <w:drawing>
                <wp:inline distT="0" distB="0" distL="0" distR="0" wp14:anchorId="4C7DC61F" wp14:editId="102661B7">
                  <wp:extent cx="1855414" cy="632011"/>
                  <wp:effectExtent l="0" t="0" r="0" b="0"/>
                  <wp:docPr id="4" name="Afbeelding 4" descr="http://www.brandsoftheworld.com/sites/default/files/styles/logo-thumbnail/public/032012/belfius_descriptornl_cmy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brandsoftheworld.com/sites/default/files/styles/logo-thumbnail/public/032012/belfius_descriptornl_cmyk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613" b="33324"/>
                          <a:stretch/>
                        </pic:blipFill>
                        <pic:spPr bwMode="auto">
                          <a:xfrm>
                            <a:off x="0" y="0"/>
                            <a:ext cx="1855470" cy="63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</w:tcPr>
          <w:p w14:paraId="1F7BF71A" w14:textId="77777777" w:rsidR="00A20E2D" w:rsidRPr="00BE4A54" w:rsidRDefault="00BE4A54" w:rsidP="00AB4DBC">
            <w:pPr>
              <w:jc w:val="right"/>
              <w:rPr>
                <w:b/>
                <w:smallCaps/>
                <w:color w:val="002060"/>
                <w:spacing w:val="20"/>
                <w:sz w:val="24"/>
                <w:szCs w:val="24"/>
              </w:rPr>
            </w:pPr>
            <w:r>
              <w:rPr>
                <w:b/>
                <w:smallCaps/>
                <w:color w:val="002060"/>
                <w:spacing w:val="20"/>
                <w:sz w:val="24"/>
                <w:szCs w:val="24"/>
              </w:rPr>
              <w:br/>
            </w:r>
          </w:p>
        </w:tc>
      </w:tr>
      <w:tr w:rsidR="001C45FC" w:rsidRPr="00BE4A54" w14:paraId="56E6BE37" w14:textId="77777777" w:rsidTr="00BE4A54">
        <w:trPr>
          <w:trHeight w:hRule="exact" w:val="284"/>
        </w:trPr>
        <w:tc>
          <w:tcPr>
            <w:tcW w:w="4706" w:type="dxa"/>
            <w:vAlign w:val="bottom"/>
          </w:tcPr>
          <w:p w14:paraId="6D6BD6EC" w14:textId="77777777" w:rsidR="002332F2" w:rsidRPr="00BE4A54" w:rsidRDefault="002332F2" w:rsidP="006E69AA"/>
        </w:tc>
        <w:tc>
          <w:tcPr>
            <w:tcW w:w="4139" w:type="dxa"/>
          </w:tcPr>
          <w:p w14:paraId="5D2105C2" w14:textId="77777777" w:rsidR="002332F2" w:rsidRPr="00BE4A54" w:rsidRDefault="002332F2" w:rsidP="00BE30D2">
            <w:pPr>
              <w:jc w:val="right"/>
              <w:rPr>
                <w:b/>
              </w:rPr>
            </w:pPr>
          </w:p>
        </w:tc>
      </w:tr>
      <w:tr w:rsidR="001C45FC" w14:paraId="552041C3" w14:textId="77777777" w:rsidTr="00BE4A54">
        <w:trPr>
          <w:trHeight w:hRule="exact" w:val="1985"/>
        </w:trPr>
        <w:tc>
          <w:tcPr>
            <w:tcW w:w="4706" w:type="dxa"/>
            <w:shd w:val="clear" w:color="auto" w:fill="auto"/>
            <w:tcMar>
              <w:top w:w="227" w:type="dxa"/>
            </w:tcMar>
          </w:tcPr>
          <w:p w14:paraId="6D1C1C8B" w14:textId="77777777" w:rsidR="00231E16" w:rsidRPr="00BE4A54" w:rsidRDefault="00A20E2D" w:rsidP="00956371">
            <w:pPr>
              <w:rPr>
                <w:rFonts w:cs="Arial"/>
                <w:sz w:val="24"/>
                <w:szCs w:val="24"/>
              </w:rPr>
            </w:pPr>
            <w:r w:rsidRPr="00BE4A54">
              <w:rPr>
                <w:rFonts w:cs="Arial"/>
                <w:sz w:val="24"/>
                <w:szCs w:val="24"/>
              </w:rPr>
              <w:t>XXX</w:t>
            </w:r>
          </w:p>
          <w:p w14:paraId="6A7FF528" w14:textId="77777777" w:rsidR="00A20E2D" w:rsidRPr="00BE4A54" w:rsidRDefault="00A20E2D" w:rsidP="00956371">
            <w:pPr>
              <w:rPr>
                <w:rFonts w:cs="Arial"/>
                <w:sz w:val="24"/>
                <w:szCs w:val="24"/>
              </w:rPr>
            </w:pPr>
            <w:r w:rsidRPr="00BE4A54">
              <w:rPr>
                <w:rFonts w:cs="Arial"/>
                <w:sz w:val="24"/>
                <w:szCs w:val="24"/>
              </w:rPr>
              <w:t>XXX</w:t>
            </w:r>
          </w:p>
          <w:p w14:paraId="49ECF8B1" w14:textId="77777777" w:rsidR="00A20E2D" w:rsidRPr="00BE4A54" w:rsidRDefault="00A20E2D" w:rsidP="00956371">
            <w:pPr>
              <w:rPr>
                <w:rFonts w:cs="Arial"/>
                <w:sz w:val="24"/>
                <w:szCs w:val="24"/>
              </w:rPr>
            </w:pPr>
            <w:r w:rsidRPr="00BE4A54">
              <w:rPr>
                <w:rFonts w:cs="Arial"/>
                <w:sz w:val="24"/>
                <w:szCs w:val="24"/>
              </w:rPr>
              <w:t xml:space="preserve">XXX </w:t>
            </w:r>
            <w:proofErr w:type="spellStart"/>
            <w:r w:rsidRPr="00BE4A54">
              <w:rPr>
                <w:rFonts w:cs="Arial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4139" w:type="dxa"/>
          </w:tcPr>
          <w:p w14:paraId="230D6D21" w14:textId="77777777" w:rsidR="002332F2" w:rsidRDefault="002332F2" w:rsidP="00A20E2D">
            <w:pPr>
              <w:jc w:val="right"/>
            </w:pPr>
          </w:p>
        </w:tc>
      </w:tr>
      <w:tr w:rsidR="002332F2" w14:paraId="51CE34D8" w14:textId="77777777" w:rsidTr="001722E9">
        <w:trPr>
          <w:trHeight w:hRule="exact" w:val="284"/>
        </w:trPr>
        <w:tc>
          <w:tcPr>
            <w:tcW w:w="4706" w:type="dxa"/>
          </w:tcPr>
          <w:p w14:paraId="5187A736" w14:textId="77777777" w:rsidR="002332F2" w:rsidRDefault="002332F2"/>
        </w:tc>
        <w:tc>
          <w:tcPr>
            <w:tcW w:w="4139" w:type="dxa"/>
          </w:tcPr>
          <w:p w14:paraId="5C26A67F" w14:textId="77777777" w:rsidR="002332F2" w:rsidRDefault="002332F2"/>
        </w:tc>
      </w:tr>
    </w:tbl>
    <w:p w14:paraId="6ECE3315" w14:textId="77777777" w:rsidR="00231E16" w:rsidRDefault="00231E16"/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09F6AC26" w14:textId="77777777" w:rsidTr="00BE4A54">
        <w:tc>
          <w:tcPr>
            <w:tcW w:w="2381" w:type="dxa"/>
          </w:tcPr>
          <w:p w14:paraId="778AAD0E" w14:textId="77777777" w:rsidR="001C45FC" w:rsidRPr="00F019B5" w:rsidRDefault="001C45FC">
            <w:pPr>
              <w:rPr>
                <w:b/>
              </w:rPr>
            </w:pPr>
          </w:p>
        </w:tc>
        <w:tc>
          <w:tcPr>
            <w:tcW w:w="2268" w:type="dxa"/>
          </w:tcPr>
          <w:p w14:paraId="1E1DD8D1" w14:textId="77777777" w:rsidR="001C45FC" w:rsidRPr="00F019B5" w:rsidRDefault="001C45FC">
            <w:pPr>
              <w:rPr>
                <w:b/>
              </w:rPr>
            </w:pPr>
          </w:p>
        </w:tc>
        <w:tc>
          <w:tcPr>
            <w:tcW w:w="2552" w:type="dxa"/>
          </w:tcPr>
          <w:p w14:paraId="7A137E99" w14:textId="77777777" w:rsidR="001C45FC" w:rsidRPr="00F019B5" w:rsidRDefault="001C45FC">
            <w:pPr>
              <w:rPr>
                <w:b/>
              </w:rPr>
            </w:pPr>
          </w:p>
        </w:tc>
        <w:tc>
          <w:tcPr>
            <w:tcW w:w="1679" w:type="dxa"/>
          </w:tcPr>
          <w:p w14:paraId="58ECA805" w14:textId="77777777" w:rsidR="001C45FC" w:rsidRPr="00F019B5" w:rsidRDefault="00BE4A54">
            <w:pPr>
              <w:rPr>
                <w:b/>
              </w:rPr>
            </w:pPr>
            <w:r>
              <w:rPr>
                <w:b/>
              </w:rPr>
              <w:t>Brussel</w:t>
            </w:r>
          </w:p>
        </w:tc>
      </w:tr>
      <w:tr w:rsidR="001C45FC" w14:paraId="55839470" w14:textId="77777777" w:rsidTr="00BE4A54">
        <w:tc>
          <w:tcPr>
            <w:tcW w:w="2381" w:type="dxa"/>
          </w:tcPr>
          <w:p w14:paraId="5736E999" w14:textId="77777777" w:rsidR="001C45FC" w:rsidRDefault="001C45FC"/>
        </w:tc>
        <w:tc>
          <w:tcPr>
            <w:tcW w:w="2268" w:type="dxa"/>
          </w:tcPr>
          <w:p w14:paraId="70AC6A78" w14:textId="77777777" w:rsidR="001C45FC" w:rsidRDefault="001C45FC"/>
        </w:tc>
        <w:tc>
          <w:tcPr>
            <w:tcW w:w="2552" w:type="dxa"/>
          </w:tcPr>
          <w:p w14:paraId="217D8045" w14:textId="77777777" w:rsidR="001C45FC" w:rsidRDefault="001C45FC"/>
        </w:tc>
        <w:tc>
          <w:tcPr>
            <w:tcW w:w="1679" w:type="dxa"/>
          </w:tcPr>
          <w:p w14:paraId="66AEA883" w14:textId="77777777" w:rsidR="00117046" w:rsidRDefault="00117046"/>
        </w:tc>
      </w:tr>
    </w:tbl>
    <w:p w14:paraId="33E26747" w14:textId="77777777" w:rsidR="00117046" w:rsidRDefault="00117046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AB4DBC" w14:paraId="28C1DAC7" w14:textId="77777777" w:rsidTr="00117046">
        <w:tc>
          <w:tcPr>
            <w:tcW w:w="8901" w:type="dxa"/>
            <w:tcMar>
              <w:left w:w="0" w:type="dxa"/>
            </w:tcMar>
          </w:tcPr>
          <w:p w14:paraId="0FA0D96D" w14:textId="77777777" w:rsidR="001C45FC" w:rsidRPr="00BE4A54" w:rsidRDefault="00BE4A54" w:rsidP="001C45FC">
            <w:pPr>
              <w:rPr>
                <w:b/>
                <w:lang w:val="en-US"/>
              </w:rPr>
            </w:pPr>
            <w:r w:rsidRPr="00BE4A54">
              <w:rPr>
                <w:b/>
                <w:lang w:val="en-US"/>
              </w:rPr>
              <w:t>SEPA (Single Euro Payments Area)</w:t>
            </w:r>
          </w:p>
        </w:tc>
      </w:tr>
      <w:tr w:rsidR="001C45FC" w:rsidRPr="00AB4DBC" w14:paraId="1212BD9B" w14:textId="77777777" w:rsidTr="00117046">
        <w:trPr>
          <w:trHeight w:val="567"/>
        </w:trPr>
        <w:tc>
          <w:tcPr>
            <w:tcW w:w="8901" w:type="dxa"/>
          </w:tcPr>
          <w:p w14:paraId="2FF2D644" w14:textId="77777777" w:rsidR="001C45FC" w:rsidRPr="00BE4A54" w:rsidRDefault="001C45FC" w:rsidP="001C45FC">
            <w:pPr>
              <w:rPr>
                <w:lang w:val="en-US"/>
              </w:rPr>
            </w:pPr>
          </w:p>
        </w:tc>
      </w:tr>
    </w:tbl>
    <w:p w14:paraId="7400A10C" w14:textId="77777777" w:rsidR="00F952B0" w:rsidRPr="00AB4DBC" w:rsidRDefault="001C45FC" w:rsidP="00A20E2D">
      <w:pPr>
        <w:spacing w:after="200"/>
      </w:pPr>
      <w:r w:rsidRPr="00AB4DBC">
        <w:t xml:space="preserve">Geachte </w:t>
      </w:r>
      <w:r w:rsidR="00957ABF" w:rsidRPr="00AB4DBC">
        <w:t>klant</w:t>
      </w:r>
    </w:p>
    <w:p w14:paraId="572F3CF9" w14:textId="77777777" w:rsidR="00BE4A54" w:rsidRDefault="00BE4A54" w:rsidP="00A20E2D">
      <w:pPr>
        <w:spacing w:after="200"/>
      </w:pPr>
      <w:r>
        <w:t xml:space="preserve">In de loop van de </w:t>
      </w:r>
      <w:r w:rsidR="00AB4DBC">
        <w:t>voorbije</w:t>
      </w:r>
      <w:r>
        <w:t xml:space="preserve"> jaren </w:t>
      </w:r>
      <w:r w:rsidR="00AB4DBC">
        <w:t xml:space="preserve">is </w:t>
      </w:r>
      <w:r>
        <w:t>het financiële landschap grondig verander</w:t>
      </w:r>
      <w:r w:rsidR="00AB4DBC">
        <w:t>d</w:t>
      </w:r>
      <w:r>
        <w:t>. De Europese overheden en de banksector werk</w:t>
      </w:r>
      <w:r w:rsidR="00AB4DBC">
        <w:t>t</w:t>
      </w:r>
      <w:r>
        <w:t>en samen een ambitieus project i.v.m. een eengemaakt Europees betaalsysteem</w:t>
      </w:r>
      <w:r w:rsidR="00AB4DBC">
        <w:t xml:space="preserve"> uit</w:t>
      </w:r>
      <w:r>
        <w:t xml:space="preserve">: de </w:t>
      </w:r>
      <w:r w:rsidRPr="00BE4A54">
        <w:rPr>
          <w:b/>
        </w:rPr>
        <w:t>SEPA</w:t>
      </w:r>
      <w:r>
        <w:t>.</w:t>
      </w:r>
    </w:p>
    <w:p w14:paraId="4A4300C9" w14:textId="77777777" w:rsidR="00BE4A54" w:rsidRDefault="00BE4A54" w:rsidP="00A20E2D">
      <w:pPr>
        <w:spacing w:after="200"/>
      </w:pPr>
      <w:r>
        <w:t xml:space="preserve">Dankzij de SEPA </w:t>
      </w:r>
      <w:r w:rsidR="00AB4DBC">
        <w:t>kan</w:t>
      </w:r>
      <w:r>
        <w:t xml:space="preserve"> u overal in Europa betalingen in euro uitvoeren zoals dat voor nationale overschrijvingen het geval is, d.w.z. even snel, even veilig en met dezelfde uitvoeringstermijnen.</w:t>
      </w:r>
    </w:p>
    <w:p w14:paraId="0782012E" w14:textId="77777777" w:rsidR="00BE4A54" w:rsidRDefault="00AB4DBC" w:rsidP="00A20E2D">
      <w:pPr>
        <w:spacing w:after="200"/>
      </w:pPr>
      <w:r>
        <w:t xml:space="preserve">Belfius wil </w:t>
      </w:r>
      <w:r w:rsidR="00BE4A54">
        <w:t>van de SEPA voor alle betrokken partijen een succesverhaal maken.</w:t>
      </w:r>
    </w:p>
    <w:p w14:paraId="2173F33E" w14:textId="77777777" w:rsidR="00BE4A54" w:rsidRDefault="00BE4A54" w:rsidP="00A20E2D">
      <w:pPr>
        <w:spacing w:after="200"/>
      </w:pPr>
      <w:r>
        <w:t>Als bijlage vindt u een brochure waarin het SEPA-project duidelijk en concreet wordt voorgesteld. Bovendien zullen we u regelmatig op de hoogte houden over de ontwikkelingen van het project.</w:t>
      </w:r>
    </w:p>
    <w:p w14:paraId="78474778" w14:textId="77777777" w:rsidR="00BE4A54" w:rsidRDefault="00BE4A54" w:rsidP="00A20E2D">
      <w:pPr>
        <w:spacing w:after="200"/>
      </w:pPr>
      <w:r>
        <w:t>Een uitstekende en kwaliteitsvolle dienstverlening bieden en zo goed mogelijk beantwoorden aan de wensen van onze Business-cliënten, dat is onze doelstelling.</w:t>
      </w:r>
    </w:p>
    <w:p w14:paraId="618DBE67" w14:textId="77777777" w:rsidR="00BE4A54" w:rsidRDefault="007F0108" w:rsidP="00A20E2D">
      <w:pPr>
        <w:spacing w:after="200"/>
      </w:pPr>
      <w:r>
        <w:t>Wij danken u alvast hartelijk voor uw vertrouwen.</w:t>
      </w:r>
    </w:p>
    <w:p w14:paraId="15CE6058" w14:textId="77777777" w:rsidR="007F0108" w:rsidRDefault="007F0108" w:rsidP="005C5FF7">
      <w:pPr>
        <w:spacing w:after="1200"/>
      </w:pPr>
      <w:r>
        <w:t>Met vriendelijke groeten</w:t>
      </w:r>
    </w:p>
    <w:p w14:paraId="2952CB2A" w14:textId="77777777" w:rsidR="007F0108" w:rsidRDefault="007F0108" w:rsidP="00A20E2D">
      <w:pPr>
        <w:spacing w:after="200"/>
      </w:pPr>
      <w:r>
        <w:t xml:space="preserve">Christophe </w:t>
      </w:r>
      <w:r w:rsidR="005C5FF7">
        <w:t>Pauwels</w:t>
      </w:r>
      <w:r w:rsidR="005C5FF7">
        <w:br/>
        <w:t>Directeur Marketing</w:t>
      </w:r>
    </w:p>
    <w:p w14:paraId="6848D0C3" w14:textId="77777777" w:rsidR="005C5FF7" w:rsidRDefault="005C5FF7" w:rsidP="005C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/>
        <w:ind w:left="113"/>
      </w:pPr>
      <w:r>
        <w:t xml:space="preserve">Wilt u de laatste ontwikkelingen op de voet volgen? Raadpleeg dan regelmatig ons SEPA-dossier in het gedeelte voorbehouden voor professionele cliënten op </w:t>
      </w:r>
      <w:r w:rsidRPr="005C5FF7">
        <w:rPr>
          <w:b/>
        </w:rPr>
        <w:t>www.</w:t>
      </w:r>
      <w:r w:rsidR="00AB4DBC">
        <w:rPr>
          <w:b/>
        </w:rPr>
        <w:t>belfius</w:t>
      </w:r>
      <w:r w:rsidRPr="005C5FF7">
        <w:rPr>
          <w:b/>
        </w:rPr>
        <w:t>.be</w:t>
      </w:r>
      <w:r>
        <w:t>.</w:t>
      </w:r>
    </w:p>
    <w:sectPr w:rsidR="005C5FF7" w:rsidSect="00707FBD">
      <w:footerReference w:type="default" r:id="rId8"/>
      <w:pgSz w:w="11906" w:h="16838" w:code="9"/>
      <w:pgMar w:top="454" w:right="1134" w:bottom="567" w:left="187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75B4C" w14:textId="77777777" w:rsidR="007B505C" w:rsidRDefault="007B505C" w:rsidP="00A20E2D">
      <w:r>
        <w:separator/>
      </w:r>
    </w:p>
  </w:endnote>
  <w:endnote w:type="continuationSeparator" w:id="0">
    <w:p w14:paraId="41CB22C8" w14:textId="77777777" w:rsidR="007B505C" w:rsidRDefault="007B505C" w:rsidP="00A2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9"/>
      <w:gridCol w:w="2726"/>
      <w:gridCol w:w="3206"/>
    </w:tblGrid>
    <w:tr w:rsidR="00BE4A54" w:rsidRPr="00AB4DBC" w14:paraId="4B77F251" w14:textId="77777777" w:rsidTr="00BE4A54">
      <w:tc>
        <w:tcPr>
          <w:tcW w:w="3013" w:type="dxa"/>
          <w:vAlign w:val="bottom"/>
        </w:tcPr>
        <w:p w14:paraId="6B5E4283" w14:textId="77777777" w:rsidR="00BE4A54" w:rsidRDefault="00AB4DBC" w:rsidP="00BE4A54">
          <w:pPr>
            <w:pStyle w:val="Voettekst"/>
          </w:pPr>
          <w:r>
            <w:rPr>
              <w:sz w:val="22"/>
            </w:rPr>
            <w:t>Belfius</w:t>
          </w:r>
          <w:r w:rsidR="00BE4A54" w:rsidRPr="00BE4A54">
            <w:rPr>
              <w:sz w:val="22"/>
            </w:rPr>
            <w:t xml:space="preserve"> NV</w:t>
          </w:r>
          <w:r w:rsidR="00BE4A54">
            <w:br/>
            <w:t>Maatschappelijke zetel</w:t>
          </w:r>
        </w:p>
        <w:p w14:paraId="1A2A8E4F" w14:textId="77777777" w:rsidR="00BE4A54" w:rsidRDefault="00BE4A54" w:rsidP="00BE4A54">
          <w:pPr>
            <w:pStyle w:val="Voettekst"/>
          </w:pPr>
          <w:proofErr w:type="spellStart"/>
          <w:r>
            <w:t>Pachecolaan</w:t>
          </w:r>
          <w:proofErr w:type="spellEnd"/>
          <w:r>
            <w:t xml:space="preserve"> 44</w:t>
          </w:r>
        </w:p>
        <w:p w14:paraId="6DA223C5" w14:textId="77777777" w:rsidR="00BE4A54" w:rsidRDefault="00BE4A54" w:rsidP="00BE4A54">
          <w:pPr>
            <w:pStyle w:val="Voettekst"/>
          </w:pPr>
          <w:r>
            <w:t>BE-1000 Brussel</w:t>
          </w:r>
        </w:p>
      </w:tc>
      <w:tc>
        <w:tcPr>
          <w:tcW w:w="2765" w:type="dxa"/>
          <w:vAlign w:val="bottom"/>
        </w:tcPr>
        <w:p w14:paraId="004329D1" w14:textId="77777777" w:rsidR="00BE4A54" w:rsidRDefault="00BE4A54" w:rsidP="00BE4A54">
          <w:pPr>
            <w:pStyle w:val="Voettekst"/>
          </w:pPr>
          <w:r>
            <w:t xml:space="preserve">Telefoon 02 222 </w:t>
          </w:r>
          <w:r w:rsidR="00AB4DBC">
            <w:t>72</w:t>
          </w:r>
          <w:r>
            <w:t xml:space="preserve"> </w:t>
          </w:r>
          <w:r w:rsidR="00AB4DBC">
            <w:t>00</w:t>
          </w:r>
        </w:p>
        <w:p w14:paraId="2BA7E41C" w14:textId="77777777" w:rsidR="00BE4A54" w:rsidRDefault="00BE4A54" w:rsidP="00AB4DBC">
          <w:pPr>
            <w:pStyle w:val="Voettekst"/>
          </w:pPr>
          <w:r w:rsidRPr="00BE4A54">
            <w:t>www.</w:t>
          </w:r>
          <w:r w:rsidR="00AB4DBC">
            <w:t>belfius</w:t>
          </w:r>
          <w:r w:rsidRPr="00BE4A54">
            <w:t>.be</w:t>
          </w:r>
          <w:r>
            <w:br/>
            <w:t>www.</w:t>
          </w:r>
          <w:r w:rsidR="00AB4DBC">
            <w:t>belfius</w:t>
          </w:r>
          <w:r>
            <w:t>.com</w:t>
          </w:r>
        </w:p>
      </w:tc>
      <w:tc>
        <w:tcPr>
          <w:tcW w:w="3263" w:type="dxa"/>
          <w:vAlign w:val="bottom"/>
        </w:tcPr>
        <w:p w14:paraId="62E6CDF4" w14:textId="77777777" w:rsidR="00BE4A54" w:rsidRPr="00BE4A54" w:rsidRDefault="00BE4A54" w:rsidP="00AB4DBC">
          <w:pPr>
            <w:pStyle w:val="Voettekst"/>
            <w:rPr>
              <w:lang w:val="en-US"/>
            </w:rPr>
          </w:pPr>
          <w:r w:rsidRPr="00BE4A54">
            <w:rPr>
              <w:lang w:val="en-US"/>
            </w:rPr>
            <w:t>BTW BE 0403 201 185</w:t>
          </w:r>
          <w:r w:rsidRPr="00BE4A54">
            <w:rPr>
              <w:lang w:val="en-US"/>
            </w:rPr>
            <w:br/>
            <w:t>BIC: GKCCBEBB –</w:t>
          </w:r>
          <w:r>
            <w:rPr>
              <w:lang w:val="en-US"/>
            </w:rPr>
            <w:t xml:space="preserve"> IBAN: BE23 </w:t>
          </w:r>
          <w:r w:rsidR="00AB4DBC">
            <w:rPr>
              <w:lang w:val="en-US"/>
            </w:rPr>
            <w:t>0529 0064 6991</w:t>
          </w:r>
          <w:r w:rsidR="00AB4DBC">
            <w:rPr>
              <w:lang w:val="en-US"/>
            </w:rPr>
            <w:br/>
            <w:t>CBFA nr. 19649 A</w:t>
          </w:r>
        </w:p>
      </w:tc>
    </w:tr>
  </w:tbl>
  <w:p w14:paraId="5397DDBF" w14:textId="77777777" w:rsidR="00A20E2D" w:rsidRPr="00BE4A54" w:rsidRDefault="00A20E2D" w:rsidP="00A20E2D">
    <w:pPr>
      <w:pStyle w:val="Voettekst"/>
      <w:spacing w:line="24" w:lineRule="auto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1F509" w14:textId="77777777" w:rsidR="007B505C" w:rsidRDefault="007B505C" w:rsidP="00A20E2D">
      <w:r>
        <w:separator/>
      </w:r>
    </w:p>
  </w:footnote>
  <w:footnote w:type="continuationSeparator" w:id="0">
    <w:p w14:paraId="155400BC" w14:textId="77777777" w:rsidR="007B505C" w:rsidRDefault="007B505C" w:rsidP="00A20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D1825"/>
    <w:rsid w:val="000D61D5"/>
    <w:rsid w:val="001142CE"/>
    <w:rsid w:val="00115BA6"/>
    <w:rsid w:val="00117046"/>
    <w:rsid w:val="00154238"/>
    <w:rsid w:val="001574D5"/>
    <w:rsid w:val="001722E9"/>
    <w:rsid w:val="001B7639"/>
    <w:rsid w:val="001C3330"/>
    <w:rsid w:val="001C45FC"/>
    <w:rsid w:val="001D5A8B"/>
    <w:rsid w:val="001F2D35"/>
    <w:rsid w:val="00231E16"/>
    <w:rsid w:val="002332F2"/>
    <w:rsid w:val="00235C87"/>
    <w:rsid w:val="002411B6"/>
    <w:rsid w:val="00250AEF"/>
    <w:rsid w:val="00295615"/>
    <w:rsid w:val="002B3E24"/>
    <w:rsid w:val="00351C12"/>
    <w:rsid w:val="00371394"/>
    <w:rsid w:val="00393F28"/>
    <w:rsid w:val="005203EB"/>
    <w:rsid w:val="005C5FF7"/>
    <w:rsid w:val="0062282B"/>
    <w:rsid w:val="00656C64"/>
    <w:rsid w:val="006E2F41"/>
    <w:rsid w:val="006E69AA"/>
    <w:rsid w:val="00707FBD"/>
    <w:rsid w:val="00715409"/>
    <w:rsid w:val="00766CAB"/>
    <w:rsid w:val="007B505C"/>
    <w:rsid w:val="007E2518"/>
    <w:rsid w:val="007F0108"/>
    <w:rsid w:val="00823F3B"/>
    <w:rsid w:val="008B0E73"/>
    <w:rsid w:val="00956371"/>
    <w:rsid w:val="00957ABF"/>
    <w:rsid w:val="009F2E71"/>
    <w:rsid w:val="00A20E2D"/>
    <w:rsid w:val="00AB4DBC"/>
    <w:rsid w:val="00B104C8"/>
    <w:rsid w:val="00B31F06"/>
    <w:rsid w:val="00B37A93"/>
    <w:rsid w:val="00BD4CD9"/>
    <w:rsid w:val="00BE30D2"/>
    <w:rsid w:val="00BE4A54"/>
    <w:rsid w:val="00BF21BD"/>
    <w:rsid w:val="00BF2AB3"/>
    <w:rsid w:val="00BF62A3"/>
    <w:rsid w:val="00C1457C"/>
    <w:rsid w:val="00C15AC8"/>
    <w:rsid w:val="00CA2E33"/>
    <w:rsid w:val="00CC4D29"/>
    <w:rsid w:val="00E12605"/>
    <w:rsid w:val="00F019B5"/>
    <w:rsid w:val="00F4412B"/>
    <w:rsid w:val="00F60791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9A15A"/>
  <w15:docId w15:val="{D5E88ACE-4A5E-48C3-BD57-CA52B1AE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E4A54"/>
    <w:rPr>
      <w:rFonts w:ascii="Arial Narrow" w:hAnsi="Arial Narrow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20E2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20E2D"/>
  </w:style>
  <w:style w:type="paragraph" w:styleId="Voettekst">
    <w:name w:val="footer"/>
    <w:basedOn w:val="Standaard"/>
    <w:link w:val="VoettekstChar"/>
    <w:uiPriority w:val="99"/>
    <w:unhideWhenUsed/>
    <w:rsid w:val="00BE4A54"/>
    <w:pPr>
      <w:tabs>
        <w:tab w:val="center" w:pos="4536"/>
        <w:tab w:val="right" w:pos="9072"/>
      </w:tabs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BE4A54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6</cp:revision>
  <cp:lastPrinted>2007-08-17T05:52:00Z</cp:lastPrinted>
  <dcterms:created xsi:type="dcterms:W3CDTF">2007-10-27T06:46:00Z</dcterms:created>
  <dcterms:modified xsi:type="dcterms:W3CDTF">2019-08-21T13:04:00Z</dcterms:modified>
</cp:coreProperties>
</file>