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D7A0D" w14:textId="77777777" w:rsidR="004B1A97" w:rsidRDefault="004B1A97" w:rsidP="004B1A97">
      <w:bookmarkStart w:id="0" w:name="_GoBack"/>
      <w:bookmarkEnd w:id="0"/>
      <w:r>
        <w:t>Opleidingscheques : de Vlaamse en de Waalse regeling naast elkaar</w:t>
      </w:r>
    </w:p>
    <w:p w14:paraId="3F401D97" w14:textId="77777777" w:rsidR="004B1A97" w:rsidRDefault="004B1A97" w:rsidP="004B1A97">
      <w:r>
        <w:t>Wallonië als Vlaanderen nu over een steunmaatregel die ondernemingen moet aansporen om te investeren in permanente vorming en bijscholing van hun medewerkers. We schetsen hierna de krijtlijnen van beide regelingen</w:t>
      </w:r>
      <w:r w:rsidRPr="00491922">
        <w:rPr>
          <w:highlight w:val="red"/>
        </w:rPr>
        <w:t>1</w:t>
      </w:r>
      <w:r>
        <w:t xml:space="preserve"> en geven een overzicht van de voornaamste verschilpunten.</w:t>
      </w:r>
    </w:p>
    <w:p w14:paraId="19BBEDAB" w14:textId="77777777" w:rsidR="004B1A97" w:rsidRDefault="004B1A97" w:rsidP="004B1A97">
      <w:r>
        <w:t>1. De Vlaamse regeling</w:t>
      </w:r>
    </w:p>
    <w:p w14:paraId="59997B5B" w14:textId="77777777" w:rsidR="004B1A97" w:rsidRDefault="004B1A97" w:rsidP="004B1A97">
      <w:r>
        <w:t>Welke ondernemingen kunnen de opleidingscheques aanvragen ?</w:t>
      </w:r>
    </w:p>
    <w:p w14:paraId="701E41C6" w14:textId="77777777" w:rsidR="004B1A97" w:rsidRDefault="004B1A97" w:rsidP="004B1A97">
      <w:r>
        <w:t>Alle natuurlijke personen die handelaar zijn of een zelfstandig beroep uitoefenen, alsook de vennootschappen die de vorm van een handelsvennootschap hebben aangenomen, de Europese economische samenwerkingsverbanden en de economische samenwerkingsverbanden komen in aanmerking</w:t>
      </w:r>
      <w:r w:rsidRPr="00491922">
        <w:rPr>
          <w:highlight w:val="red"/>
        </w:rPr>
        <w:t>2</w:t>
      </w:r>
      <w:r>
        <w:t xml:space="preserve"> op voorwaarde dat ze :</w:t>
      </w:r>
    </w:p>
    <w:p w14:paraId="53CE4276" w14:textId="77777777" w:rsidR="004B1A97" w:rsidRDefault="004B1A97" w:rsidP="00491922">
      <w:pPr>
        <w:pStyle w:val="Lijstopsomteken"/>
      </w:pPr>
      <w:r>
        <w:t>beantwoorden aan het zelfstandigheidscriterium. Volgens dit criterium mag de betrokken onderneming niet voor 25 % of meer van haar kapitaal of stemrechten in handen zijn van een grote onderneming</w:t>
      </w:r>
      <w:r w:rsidRPr="00491922">
        <w:rPr>
          <w:highlight w:val="red"/>
        </w:rPr>
        <w:t>3</w:t>
      </w:r>
      <w:r>
        <w:t xml:space="preserve"> of van verscheidene grote ondernemingen samen;</w:t>
      </w:r>
    </w:p>
    <w:p w14:paraId="2AD89AAF" w14:textId="77777777" w:rsidR="004B1A97" w:rsidRDefault="004B1A97" w:rsidP="00491922">
      <w:pPr>
        <w:pStyle w:val="Lijstopsomteken"/>
      </w:pPr>
      <w:r>
        <w:t>beschikken over een exploitatiezetel in het Vlaamse Gewest of zich ertoe verbinden in het Vlaamse Gewest een exploitatiezetel te vestigen;</w:t>
      </w:r>
    </w:p>
    <w:p w14:paraId="52B3020A" w14:textId="77777777" w:rsidR="004B1A97" w:rsidRDefault="004B1A97" w:rsidP="00491922">
      <w:pPr>
        <w:pStyle w:val="Lijstopsomteken"/>
      </w:pPr>
      <w:r>
        <w:t xml:space="preserve">vallen onder een beroep met een </w:t>
      </w:r>
      <w:proofErr w:type="spellStart"/>
      <w:r>
        <w:t>Nace</w:t>
      </w:r>
      <w:proofErr w:type="spellEnd"/>
      <w:r>
        <w:t>-Code dat in aanmerking komt voor de opleidingscheques. De lijst van ondernemingen die hieronder ressorteren is terug te vinden op het internet</w:t>
      </w:r>
      <w:r w:rsidRPr="00491922">
        <w:rPr>
          <w:highlight w:val="red"/>
        </w:rPr>
        <w:t>4</w:t>
      </w:r>
      <w:r>
        <w:t>. Bijna alle profitsectoren komen in aanmerking. Ook de economische beroepen (accountants, belastingconsulenten, boekhouders en bedrijfsrevisoren) en de juridische beroepen (advocatenkantoren, juridische adviseurs, notariskantoren en overige rechtskundige dienstverlening) kunnen gebruik maken van de nieuwe regeling. Vanaf 1 augustus 2002 kunnen tevens de ondernemingen uit de transport- en voedingssector opleidingscheques bestellen.</w:t>
      </w:r>
    </w:p>
    <w:p w14:paraId="38622B00" w14:textId="77777777" w:rsidR="004B1A97" w:rsidRDefault="004B1A97" w:rsidP="004B1A97">
      <w:r>
        <w:t xml:space="preserve">Welke personen kunnen gebruik maken van deze opleidingscheques ? </w:t>
      </w:r>
    </w:p>
    <w:p w14:paraId="29187206" w14:textId="77777777" w:rsidR="004B1A97" w:rsidRDefault="004B1A97" w:rsidP="004B1A97">
      <w:r>
        <w:t>Zowel werknemers (arbeider/bediende) die tewerkgesteld zijn binnen een in het Vlaams Gewest gelegen exploitatiezetel, als zelfstandigen (zaakvoerder/werkend vennoot) kunnen deze opleidingscheques aanwenden.</w:t>
      </w:r>
    </w:p>
    <w:p w14:paraId="29DB0D8C" w14:textId="77777777" w:rsidR="004B1A97" w:rsidRDefault="004B1A97" w:rsidP="004B1A97">
      <w:r>
        <w:t>Welke opleidingen komen in aanmerking ?</w:t>
      </w:r>
    </w:p>
    <w:p w14:paraId="53A384A2" w14:textId="77777777" w:rsidR="004B1A97" w:rsidRDefault="004B1A97" w:rsidP="004B1A97">
      <w:r>
        <w:t>Zowel algemene als specifieke opleidingen</w:t>
      </w:r>
      <w:r w:rsidRPr="00491922">
        <w:rPr>
          <w:highlight w:val="red"/>
        </w:rPr>
        <w:t>5</w:t>
      </w:r>
      <w:r>
        <w:t xml:space="preserve"> kunnen met de opleidingscheques worden bijgewoond. Belangrijk hierbij is dat de opleiding moet worden gegeven door een opleidingsverstrekker erkend door een «Raad van experts». </w:t>
      </w:r>
    </w:p>
    <w:p w14:paraId="43240D59" w14:textId="77777777" w:rsidR="004B1A97" w:rsidRDefault="004B1A97" w:rsidP="004B1A97">
      <w:r>
        <w:t>De opleiding mag zowel binnen als buiten de werkuren plaatsvinden, doch de tijd die aan de opleiding wordt gespendeerd moet alleszins bezoldigd worden.</w:t>
      </w:r>
    </w:p>
    <w:p w14:paraId="5920E8A5" w14:textId="77777777" w:rsidR="004B1A97" w:rsidRDefault="004B1A97" w:rsidP="004B1A97">
      <w:r>
        <w:t>Beperkingen inzake de opleidingscheques</w:t>
      </w:r>
    </w:p>
    <w:p w14:paraId="5E89EF8F" w14:textId="77777777" w:rsidR="004B1A97" w:rsidRDefault="004B1A97" w:rsidP="004B1A97">
      <w:r>
        <w:t>Een onderneming kan, binnen de perken van de beschikbare begrotingsmiddelen, per kalenderjaar maximaal 200 cheques met een zichtwaarde van 30 euro per opleidingscheque of voor een maximaal volume van 6 000 euro aan opleidingscheques bij de uitgever aankopen. Iedere cheque wordt voor 50 % gesubsidieerd door de Vlaamse overheid. De resterende 50 % wordt betaald door de onderneming zelf.</w:t>
      </w:r>
    </w:p>
    <w:p w14:paraId="6CB8372F" w14:textId="77777777" w:rsidR="004B1A97" w:rsidRDefault="004B1A97" w:rsidP="004B1A97">
      <w:r>
        <w:t>Opleidingscheques voor algemene opleidingen kunnen bovendien het voorwerp uitmaken van een sectorale regeling waardoor ook de sectoren een bijdrage kunnen leveren ten belope van maximaal 20 %.</w:t>
      </w:r>
    </w:p>
    <w:p w14:paraId="7229F80A" w14:textId="77777777" w:rsidR="004B1A97" w:rsidRDefault="004B1A97" w:rsidP="004B1A97">
      <w:r>
        <w:t xml:space="preserve">De opleidingscheques kunnen als betaalmiddel worden aangewend tot 14 maanden na de uitgiftedatum ervan, op voorwaarde dat de betaling betrekking heeft op een opleiding verschaft tijdens de geldigheidsduur (12 maanden vanaf de uitgifte) van de opleidingscheque. </w:t>
      </w:r>
    </w:p>
    <w:p w14:paraId="4F1D7C1C" w14:textId="77777777" w:rsidR="004B1A97" w:rsidRDefault="004B1A97" w:rsidP="004B1A97">
      <w:r>
        <w:lastRenderedPageBreak/>
        <w:t>De totale waarde van de opleidingscheques mag evenwel niet groter zijn dan het bedrag van de factuur exclusief BTW.</w:t>
      </w:r>
    </w:p>
    <w:p w14:paraId="392F2E57" w14:textId="77777777" w:rsidR="004B1A97" w:rsidRDefault="004B1A97" w:rsidP="004B1A97">
      <w:r>
        <w:t>Hoe moeten de opleidingscheques worden aangevraagd ?</w:t>
      </w:r>
    </w:p>
    <w:p w14:paraId="62119639" w14:textId="77777777" w:rsidR="004B1A97" w:rsidRDefault="004B1A97" w:rsidP="004B1A97">
      <w:r>
        <w:t>Een onderneming kan uitsluitend cheques aankopen door een aanvraag in te dienen op de website opleidingscheques</w:t>
      </w:r>
      <w:r w:rsidRPr="00491922">
        <w:rPr>
          <w:highlight w:val="red"/>
        </w:rPr>
        <w:t>6</w:t>
      </w:r>
      <w:r>
        <w:t xml:space="preserve"> en moet tenminste 10 cheques bestellen per aanvraag.</w:t>
      </w:r>
    </w:p>
    <w:p w14:paraId="57BCE1A5" w14:textId="77777777" w:rsidR="004B1A97" w:rsidRDefault="004B1A97" w:rsidP="004B1A97">
      <w:r>
        <w:t xml:space="preserve">De onderneming moet de ondernemingsraad of, als die er niet is, de vakbondsafvaardiging op de hoogte brengen van het aantal aangekochte cheques en de waarde hiervan. </w:t>
      </w:r>
      <w:proofErr w:type="spellStart"/>
      <w:r>
        <w:t>Inzoverre</w:t>
      </w:r>
      <w:proofErr w:type="spellEnd"/>
      <w:r>
        <w:t xml:space="preserve"> de onderneming de verplichting heeft om een sociale balans op te maken, zullen de opleidingskosten hierin moeten worden opgenomen. </w:t>
      </w:r>
    </w:p>
    <w:p w14:paraId="04296816" w14:textId="77777777" w:rsidR="004B1A97" w:rsidRDefault="004B1A97" w:rsidP="004B1A97">
      <w:r>
        <w:t>Wie kan opleidingen verstrekken in het kader van deze regeling ?</w:t>
      </w:r>
    </w:p>
    <w:p w14:paraId="438AD21C" w14:textId="77777777" w:rsidR="004B1A97" w:rsidRDefault="004B1A97" w:rsidP="004B1A97">
      <w:r>
        <w:t>Iedere instelling of organisatie die door een «Raad van Experts» wordt erkend kan als opleidingsverstrekker optreden voor het systeem van de Vlaamse opleidingscheques. Deze Raad van Experts zal worden samengesteld door de Vlaamse regering. In afwachting van de installatie van dit orgaan zal deze taak worden waargenomen door de Vlaamse ministers van Economie en Werkgelegenheid.</w:t>
      </w:r>
    </w:p>
    <w:p w14:paraId="3FAB45E7" w14:textId="77777777" w:rsidR="004B1A97" w:rsidRDefault="004B1A97" w:rsidP="004B1A97">
      <w:r>
        <w:t>De procedure inzake de toekenning, de schorsing en intrekking van de erkenning van de opleidingsverstrekkers werd vastgelegd in een Ministerieel Besluit van 21 december 2001</w:t>
      </w:r>
      <w:r w:rsidRPr="00491922">
        <w:rPr>
          <w:highlight w:val="red"/>
        </w:rPr>
        <w:t>7</w:t>
      </w:r>
      <w:r>
        <w:t xml:space="preserve"> en verschilt naargelang de aanvrager al dan niet beschikt over een Q*</w:t>
      </w:r>
      <w:proofErr w:type="spellStart"/>
      <w:r>
        <w:t>for</w:t>
      </w:r>
      <w:proofErr w:type="spellEnd"/>
      <w:r>
        <w:t>-, ISO 9000 certificaat of een EFQM erkenning. In beide gevallen kunnen de aanvraagformulieren worden gedownload op de internetsite www.opleidingscheques.be. De lijst met erkende opleidingsverstrekkers kan eveneens via het internet worden geconsulteerd.</w:t>
      </w:r>
    </w:p>
    <w:p w14:paraId="28A57E92" w14:textId="77777777" w:rsidR="004B1A97" w:rsidRDefault="004B1A97" w:rsidP="004B1A97">
      <w:r>
        <w:t>De opleidingsverstrekker moet niet noodzakelijk gevestigd zijn in het Vlaamse Gewest. Vanaf 1 augustus 2002 kunnen opleidingsverstrekkers ook zelf opleidingen volgen bij een derde, erkende opleidingsverstrekker en met de cheques betalen.</w:t>
      </w:r>
      <w:r w:rsidRPr="00491922">
        <w:rPr>
          <w:highlight w:val="red"/>
        </w:rPr>
        <w:t>8</w:t>
      </w:r>
    </w:p>
    <w:p w14:paraId="6FF55DBC" w14:textId="77777777" w:rsidR="004B1A97" w:rsidRDefault="004B1A97" w:rsidP="004B1A97">
      <w:r>
        <w:t>Verhouding tot andere subsidies</w:t>
      </w:r>
    </w:p>
    <w:p w14:paraId="3319E611" w14:textId="77777777" w:rsidR="004B1A97" w:rsidRDefault="004B1A97" w:rsidP="004B1A97">
      <w:r>
        <w:t>De regelgeving inzake opleidingscheques valt onder toepassing van de zogenaamde «de minimis-steun»</w:t>
      </w:r>
      <w:r w:rsidRPr="00491922">
        <w:rPr>
          <w:highlight w:val="red"/>
        </w:rPr>
        <w:t>9</w:t>
      </w:r>
      <w:r>
        <w:t>. Dit houdt in dat het totaalbedrag van de steun die aan één onderneming is verleend over een periode van drie jaar niet hoger mag zijn dan 100 000 euro. Te dien einde zal de onderneming bij de aankoop van de opleidingscheques de verbintenis moeten aangaan dat ze het plafond van 100 000 euro niet zal overschrijden.</w:t>
      </w:r>
    </w:p>
    <w:p w14:paraId="039BDBE4" w14:textId="77777777" w:rsidR="004B1A97" w:rsidRDefault="004B1A97" w:rsidP="004B1A97">
      <w:r>
        <w:t>Het gebruik van opleidingscheques mag evenmin gecumuleerd worden met andere vormen van overheidssteun die betrekking hebben op dezelfde opleidingskosten, zoals steun vanwege de Europese Unie, van de federale, de regionale of de plaatselijke autoriteiten.</w:t>
      </w:r>
    </w:p>
    <w:p w14:paraId="0D4F78C5" w14:textId="77777777" w:rsidR="004B1A97" w:rsidRDefault="004B1A97" w:rsidP="004B1A97">
      <w:r>
        <w:t>2. De Waalse regeling</w:t>
      </w:r>
    </w:p>
    <w:p w14:paraId="3CD8E739" w14:textId="77777777" w:rsidR="004B1A97" w:rsidRDefault="004B1A97" w:rsidP="004B1A97">
      <w:r>
        <w:t>Welke ondernemingen kunnen deze opleidingscheques aanvragen ?</w:t>
      </w:r>
    </w:p>
    <w:p w14:paraId="682B3E63" w14:textId="77777777" w:rsidR="004B1A97" w:rsidRDefault="004B1A97" w:rsidP="004B1A97">
      <w:r>
        <w:t>Alle natuurlijke personen en alle vennootschappen die de vorm van een handelsvennootschap hebben aangenomen</w:t>
      </w:r>
      <w:r w:rsidRPr="00491922">
        <w:rPr>
          <w:highlight w:val="red"/>
        </w:rPr>
        <w:t>10</w:t>
      </w:r>
      <w:r>
        <w:t>, ingeschreven zijn in het handelsregister en onderworpen zijn aan de BTW</w:t>
      </w:r>
      <w:r w:rsidRPr="00491922">
        <w:rPr>
          <w:highlight w:val="red"/>
        </w:rPr>
        <w:t>11</w:t>
      </w:r>
      <w:r>
        <w:t xml:space="preserve"> komen in aanmerking op voorwaarde dat ze :</w:t>
      </w:r>
    </w:p>
    <w:p w14:paraId="5E053D25" w14:textId="77777777" w:rsidR="004B1A97" w:rsidRDefault="004B1A97" w:rsidP="00491922">
      <w:pPr>
        <w:pStyle w:val="Lijstopsomteken"/>
      </w:pPr>
      <w:r>
        <w:t>maximum 50 bij de RSZ aangegeven werknemers tewerkstellen;</w:t>
      </w:r>
    </w:p>
    <w:p w14:paraId="0A07A4D6" w14:textId="77777777" w:rsidR="004B1A97" w:rsidRDefault="004B1A97" w:rsidP="00491922">
      <w:pPr>
        <w:pStyle w:val="Lijstopsomteken"/>
      </w:pPr>
      <w:r>
        <w:t>beschikken over een exploitatiezetel in het Franse taalgebied van het Waalse Gewest.</w:t>
      </w:r>
    </w:p>
    <w:p w14:paraId="624B6AE6" w14:textId="77777777" w:rsidR="004B1A97" w:rsidRDefault="004B1A97" w:rsidP="004B1A97">
      <w:r>
        <w:t>Welke personen kunnen gebruik maken van deze opleidingscheques ?</w:t>
      </w:r>
    </w:p>
    <w:p w14:paraId="0250EC80" w14:textId="77777777" w:rsidR="004B1A97" w:rsidRDefault="004B1A97" w:rsidP="004B1A97">
      <w:r>
        <w:t>Zowel werknemers (arbeiders/bedienden) die tewerkgesteld zijn binnen een in het Waals Gewest gelegen exploitatiezetel, als zelfstandigen (zaakvoerder/werkend vennoot) kunnen gebruik maken van de opleidingscheques.</w:t>
      </w:r>
    </w:p>
    <w:p w14:paraId="758D9009" w14:textId="77777777" w:rsidR="004B1A97" w:rsidRDefault="004B1A97" w:rsidP="004B1A97">
      <w:r>
        <w:lastRenderedPageBreak/>
        <w:t>Welke opleidingen komen in aanmerking ?</w:t>
      </w:r>
    </w:p>
    <w:p w14:paraId="52DBA98C" w14:textId="77777777" w:rsidR="004B1A97" w:rsidRDefault="004B1A97" w:rsidP="004B1A97">
      <w:r>
        <w:t>Enkel algemene opleidingen georganiseerd op Waals grondgebied kunnen met de cheques worden gevolgd. Bovendien moeten de opleidingen in principe tijdens de normale werkuren worden gegeven. Dit voorschrift wordt evenwel met de nodige soepelheid toegepast : ook opleidingen die ‘s avonds worden verstrekt, kunnen in aanmerking komen voor de regeling.</w:t>
      </w:r>
    </w:p>
    <w:p w14:paraId="50044F94" w14:textId="77777777" w:rsidR="004B1A97" w:rsidRDefault="004B1A97" w:rsidP="004B1A97">
      <w:r>
        <w:t>Uiteraard moet de opleiding uitgaan van een erkend opleidingsverstrekker.</w:t>
      </w:r>
    </w:p>
    <w:p w14:paraId="506DB3EF" w14:textId="77777777" w:rsidR="004B1A97" w:rsidRDefault="004B1A97" w:rsidP="004B1A97">
      <w:r>
        <w:t>Beperkingen inzake de opleidingscheques</w:t>
      </w:r>
    </w:p>
    <w:p w14:paraId="1B9CC97E" w14:textId="77777777" w:rsidR="004B1A97" w:rsidRDefault="004B1A97" w:rsidP="004B1A97">
      <w:r>
        <w:t>De onderneming kan, binnen de perken van de beschikbare begrotingsmiddelen, per kalenderjaar maximaal 400 cheques met een waarde van 30 euro per opleidingscheque aankopen (aankoopwaarde : 15 euro). De cheque wordt voor de helft betaald door de onderneming en voor de andere helft door het Waalse Gewest. Doch zodra de opleidingsverstrekker de cheque in ontvangst neemt, wordt deze aan de onderneming terugbetaald ten belope van 30 euro, evenwel na aftrek van de kosten van de door de opleidingsverstrekker gegeven opleiding.</w:t>
      </w:r>
    </w:p>
    <w:p w14:paraId="68EAAF4D" w14:textId="77777777" w:rsidR="004B1A97" w:rsidRDefault="004B1A97" w:rsidP="004B1A97">
      <w:r>
        <w:t>Voorbeeld</w:t>
      </w:r>
    </w:p>
    <w:p w14:paraId="0E541696" w14:textId="77777777" w:rsidR="004B1A97" w:rsidRDefault="004B1A97" w:rsidP="004B1A97">
      <w:r>
        <w:t>Een onderneming wenst aan één van haar werknemers een opleiding te verschaffen van 10 uur voor een totale kostprijs van 150 euro. De opleiding kost bijgevolg 15 euro per uur. Ze vraagt 10 opleidingscheques aan (met een totale waarde van 300 euro) en betaalt hiervoor 150 euro. Aangezien ze verplicht is per opleidingsuur met een opleidingscheque te betalen, zal ze voor deze opleiding 10 cheques (300 euro) overmaken aan de opleidingsverstrekker. Deze laatste maakt de cheques op zijn beurt over aan de uitgever van de opleidingscheques, die vervolgens 150 euro uitbetaalt aan de opleidingsverstrekker en 150 euro aan de onderneming. In dit geval heeft de onderneming dus kosteloos een opleiding kunnen verschaffen aan haar werknemer.</w:t>
      </w:r>
    </w:p>
    <w:p w14:paraId="4AF32466" w14:textId="77777777" w:rsidR="004B1A97" w:rsidRDefault="004B1A97" w:rsidP="004B1A97">
      <w:r>
        <w:t>Elke cheque kan slechts betrekking hebben op één opleidingsuur per werknemer. Indien de opleiding meer dan 30 euro per uur kost, moet de onderneming evenwel het saldo bijpassen.</w:t>
      </w:r>
    </w:p>
    <w:p w14:paraId="6CC847D3" w14:textId="77777777" w:rsidR="004B1A97" w:rsidRDefault="004B1A97" w:rsidP="004B1A97">
      <w:r>
        <w:t>Hoe moeten de opleidingscheques worden aangevraagd ?</w:t>
      </w:r>
    </w:p>
    <w:p w14:paraId="5A7863A2" w14:textId="77777777" w:rsidR="004B1A97" w:rsidRDefault="004B1A97" w:rsidP="004B1A97">
      <w:r>
        <w:t xml:space="preserve">Om de cheques aan te vragen kan men zich wenden tot de </w:t>
      </w:r>
      <w:proofErr w:type="spellStart"/>
      <w:r>
        <w:t>FOREm</w:t>
      </w:r>
      <w:proofErr w:type="spellEnd"/>
      <w:r>
        <w:t xml:space="preserve">, afdeling opleidingscheques, Boulevard Joseph </w:t>
      </w:r>
      <w:proofErr w:type="spellStart"/>
      <w:r>
        <w:t>Tirou</w:t>
      </w:r>
      <w:proofErr w:type="spellEnd"/>
      <w:r>
        <w:t xml:space="preserve"> 104, 6000 Charleroi. U kan deze dienst ook telefonisch bereiken op het nummer 071/20.61.06.</w:t>
      </w:r>
    </w:p>
    <w:p w14:paraId="579332F7" w14:textId="77777777" w:rsidR="004B1A97" w:rsidRDefault="004B1A97" w:rsidP="004B1A97">
      <w:r>
        <w:t>Vanaf september kunnen de cheques ook worden aangevraagd via het internet</w:t>
      </w:r>
      <w:r w:rsidRPr="00491922">
        <w:rPr>
          <w:highlight w:val="red"/>
        </w:rPr>
        <w:t>12</w:t>
      </w:r>
      <w:r>
        <w:t>. Minimum 10 cheques moeten besteld worden per aanvraag.</w:t>
      </w:r>
    </w:p>
    <w:p w14:paraId="451703E6" w14:textId="77777777" w:rsidR="004B1A97" w:rsidRDefault="004B1A97" w:rsidP="004B1A97">
      <w:r>
        <w:t>Wie kan opleidingen verstrekken in het kader van deze regeling ?</w:t>
      </w:r>
    </w:p>
    <w:p w14:paraId="1EFD640D" w14:textId="77777777" w:rsidR="004B1A97" w:rsidRDefault="004B1A97" w:rsidP="004B1A97">
      <w:r>
        <w:t>Net zoals bij de Vlaamse regeling moet de opleidingsverstrekker daartoe erkend worden door een «Erkenningscommissie» en wordt een onderscheid gemaakt naargelang de aanvrager al dan niet beschikt over een Q*</w:t>
      </w:r>
      <w:proofErr w:type="spellStart"/>
      <w:r>
        <w:t>for</w:t>
      </w:r>
      <w:proofErr w:type="spellEnd"/>
      <w:r>
        <w:t xml:space="preserve">- of ISO 9000 certificaat. </w:t>
      </w:r>
    </w:p>
    <w:p w14:paraId="79F403DC" w14:textId="77777777" w:rsidR="004B1A97" w:rsidRDefault="004B1A97" w:rsidP="004B1A97">
      <w:r>
        <w:t xml:space="preserve">Aanvraagformulieren kunnen bekomen worden bij de </w:t>
      </w:r>
      <w:proofErr w:type="spellStart"/>
      <w:r>
        <w:t>FOREm</w:t>
      </w:r>
      <w:proofErr w:type="spellEnd"/>
      <w:r>
        <w:t xml:space="preserve">, afdeling opleidingscheques, op het hierboven vermelde adres. </w:t>
      </w:r>
    </w:p>
    <w:p w14:paraId="21451785" w14:textId="77777777" w:rsidR="004B1A97" w:rsidRDefault="004B1A97" w:rsidP="004B1A97">
      <w:r>
        <w:t>De opleidingsverstrekker moet een exploitatiezetel hebben in het Franse taalgebied van het Waalse Gewest; dergelijke voorwaarde vinden we niet terug aan Vlaamse kant.</w:t>
      </w:r>
    </w:p>
    <w:p w14:paraId="72A401E2" w14:textId="77777777" w:rsidR="004B1A97" w:rsidRDefault="004B1A97" w:rsidP="004B1A97">
      <w:r>
        <w:t>Verhouding tot andere subsidies</w:t>
      </w:r>
    </w:p>
    <w:p w14:paraId="18E940A0" w14:textId="77777777" w:rsidR="004B1A97" w:rsidRDefault="004B1A97" w:rsidP="004B1A97">
      <w:r>
        <w:t xml:space="preserve">Net zoals bij de Vlaamse regeling valt de regelgeving inzake opleidingscheques onder toepassing van de zogenaamde «de </w:t>
      </w:r>
      <w:proofErr w:type="spellStart"/>
      <w:r>
        <w:t>minimis</w:t>
      </w:r>
      <w:proofErr w:type="spellEnd"/>
      <w:r>
        <w:t>»-steun. Dit houdt in dat het totaalbedrag van de steun die aan één onderneming is verleend over een periode van drie jaar niet hoger mag zijn dan 100 000 euro. Te dien einde zal de onderneming bij de aankoop van de opleidingscheques de verbintenis moeten aangaan dat ze het plafond van 100 000 euro niet zal overschrijden.</w:t>
      </w:r>
    </w:p>
    <w:p w14:paraId="476107FA" w14:textId="77777777" w:rsidR="004B1A97" w:rsidRDefault="004B1A97" w:rsidP="004B1A97">
      <w:r>
        <w:lastRenderedPageBreak/>
        <w:t>Verder bepaalt het Besluit van de Waalse Regering uitdrukkelijk dat de tegemoetkoming in de vorm van opleidingscheques in geen geval mag gecumuleerd worden met andere hulp die in het kader van dezelfde opleiding ten laste van het Waalse Gewest zou worden verleend.</w:t>
      </w:r>
    </w:p>
    <w:p w14:paraId="707BD118" w14:textId="77777777" w:rsidR="00491922" w:rsidRDefault="00491922">
      <w:r>
        <w:br w:type="page"/>
      </w:r>
    </w:p>
    <w:p w14:paraId="5911664D" w14:textId="77777777" w:rsidR="004B1A97" w:rsidRDefault="004B1A97" w:rsidP="004B1A97">
      <w:r>
        <w:lastRenderedPageBreak/>
        <w:t>Noten</w:t>
      </w:r>
    </w:p>
    <w:p w14:paraId="0B8E770F" w14:textId="77777777" w:rsidR="004B1A97" w:rsidRDefault="004B1A97" w:rsidP="004B1A97">
      <w:r>
        <w:t>1</w:t>
      </w:r>
    </w:p>
    <w:p w14:paraId="737A412E" w14:textId="77777777" w:rsidR="004B1A97" w:rsidRDefault="004B1A97" w:rsidP="004B1A97">
      <w:r>
        <w:t>De regeling aan Vlaamse zijde is vervat in het Besluit van de Vlaamse regering van 14 december 2001 betreffende de opleidingscheques (B.S. 25 mei 2002 ) en in het Ministerieel Besluit van 21 december 2001 tot uitvoering van het Besluit van de Vlaamse regering van 14 december 2001 betreffende de opleidingscheques (B.S. 25 mei 2002).</w:t>
      </w:r>
    </w:p>
    <w:p w14:paraId="34236D89" w14:textId="77777777" w:rsidR="004B1A97" w:rsidRDefault="004B1A97" w:rsidP="004B1A97">
      <w:r>
        <w:t>De Waalse regeling is opgenomen in het Besluit van de Waalse Regering van 23 juli 1998 betreffende de opleidingscheques (B.S. 18 augustus 1998). Momenteel wordt een Decreet uitgewerkt waarin de bestaande regeling wordt verfijnd. Dit Decreet wordt verwacht tegen eind dit jaar.</w:t>
      </w:r>
    </w:p>
    <w:p w14:paraId="4E2DE2EE" w14:textId="77777777" w:rsidR="004B1A97" w:rsidRDefault="004B1A97" w:rsidP="004B1A97">
      <w:r>
        <w:t>2</w:t>
      </w:r>
    </w:p>
    <w:p w14:paraId="5167AD36" w14:textId="77777777" w:rsidR="004B1A97" w:rsidRDefault="004B1A97" w:rsidP="004B1A97">
      <w:r>
        <w:t>Verenigingen zonder winstoogmerk vallen bijgevolg buiten het toepassingsgebied van deze regeling.</w:t>
      </w:r>
    </w:p>
    <w:p w14:paraId="116CC7E9" w14:textId="77777777" w:rsidR="004B1A97" w:rsidRDefault="004B1A97" w:rsidP="004B1A97">
      <w:r>
        <w:t>3</w:t>
      </w:r>
    </w:p>
    <w:p w14:paraId="153E0093" w14:textId="77777777" w:rsidR="004B1A97" w:rsidRDefault="004B1A97" w:rsidP="004B1A97">
      <w:r>
        <w:t>Onder grote onderneming wordt voor de toepassing van het zelfstandigheidscriterium een onderneming verstaan die 250 of meer werknemers tewerkstelt en/of een jaaromzet heeft van meer dan 40 miljoen euro en een balanstotaal van meer dan 27 miljoen euro.</w:t>
      </w:r>
    </w:p>
    <w:p w14:paraId="06A8D375" w14:textId="77777777" w:rsidR="004B1A97" w:rsidRDefault="004B1A97" w:rsidP="004B1A97">
      <w:r>
        <w:t>4</w:t>
      </w:r>
    </w:p>
    <w:p w14:paraId="15C4F0FE" w14:textId="77777777" w:rsidR="004B1A97" w:rsidRDefault="004B1A97" w:rsidP="004B1A97">
      <w:r>
        <w:t>www.opleidingscheques.be</w:t>
      </w:r>
    </w:p>
    <w:p w14:paraId="3F5E10AC" w14:textId="77777777" w:rsidR="004B1A97" w:rsidRDefault="004B1A97" w:rsidP="004B1A97">
      <w:r>
        <w:t>5</w:t>
      </w:r>
    </w:p>
    <w:p w14:paraId="16B26C81" w14:textId="77777777" w:rsidR="004B1A97" w:rsidRDefault="004B1A97" w:rsidP="004B1A97">
      <w:r>
        <w:t>Beide begrippen worden nader omschreven in het Besluit van de Vlaamse Regering, zie artikel 1, 11° en 12°.</w:t>
      </w:r>
    </w:p>
    <w:p w14:paraId="55F9586B" w14:textId="77777777" w:rsidR="004B1A97" w:rsidRDefault="004B1A97" w:rsidP="004B1A97">
      <w:r>
        <w:t>6</w:t>
      </w:r>
    </w:p>
    <w:p w14:paraId="59C1EC9E" w14:textId="77777777" w:rsidR="004B1A97" w:rsidRDefault="004B1A97" w:rsidP="004B1A97">
      <w:r>
        <w:t xml:space="preserve">Zie </w:t>
      </w:r>
      <w:r w:rsidR="00FC3B01">
        <w:t>noot</w:t>
      </w:r>
      <w:r>
        <w:t xml:space="preserve"> 4.</w:t>
      </w:r>
    </w:p>
    <w:p w14:paraId="7F9F4AE0" w14:textId="77777777" w:rsidR="004B1A97" w:rsidRDefault="004B1A97" w:rsidP="004B1A97">
      <w:r>
        <w:t>7</w:t>
      </w:r>
    </w:p>
    <w:p w14:paraId="1D087FA5" w14:textId="77777777" w:rsidR="004B1A97" w:rsidRDefault="004B1A97" w:rsidP="004B1A97">
      <w:r>
        <w:t xml:space="preserve">Zie </w:t>
      </w:r>
      <w:r w:rsidR="00FC3B01">
        <w:t>noot</w:t>
      </w:r>
      <w:r>
        <w:t xml:space="preserve"> 1.</w:t>
      </w:r>
    </w:p>
    <w:p w14:paraId="6A15919D" w14:textId="77777777" w:rsidR="004B1A97" w:rsidRDefault="004B1A97" w:rsidP="004B1A97">
      <w:r>
        <w:t>8</w:t>
      </w:r>
    </w:p>
    <w:p w14:paraId="58802879" w14:textId="77777777" w:rsidR="004B1A97" w:rsidRDefault="004B1A97" w:rsidP="004B1A97">
      <w:r>
        <w:t>Persbericht Vlaamse Regering d.d. 19 juli 2002. Bij het ter perse gaan van dit artikel, was het betreffend Besluit van de Vlaamse Regering nog niet gepubliceerd.</w:t>
      </w:r>
    </w:p>
    <w:p w14:paraId="479D8E23" w14:textId="77777777" w:rsidR="004B1A97" w:rsidRDefault="004B1A97" w:rsidP="004B1A97">
      <w:r>
        <w:t>9</w:t>
      </w:r>
    </w:p>
    <w:p w14:paraId="0262A8F0" w14:textId="77777777" w:rsidR="004B1A97" w:rsidRDefault="004B1A97" w:rsidP="004B1A97">
      <w:r>
        <w:t xml:space="preserve">Verordening (EG) nr. 69/2001 van de Commissie van 12 januari 2001 betreffende de toepassing van de artikelen 87 en 88 van het EG-verdrag op de </w:t>
      </w:r>
      <w:proofErr w:type="spellStart"/>
      <w:r>
        <w:t>minimis</w:t>
      </w:r>
      <w:proofErr w:type="spellEnd"/>
      <w:r>
        <w:t>-steun.</w:t>
      </w:r>
    </w:p>
    <w:p w14:paraId="1DF7B8F6" w14:textId="77777777" w:rsidR="004B1A97" w:rsidRDefault="004B1A97" w:rsidP="004B1A97">
      <w:r>
        <w:t>10</w:t>
      </w:r>
    </w:p>
    <w:p w14:paraId="437F6A92" w14:textId="77777777" w:rsidR="004B1A97" w:rsidRDefault="004B1A97" w:rsidP="004B1A97">
      <w:r>
        <w:t xml:space="preserve">Zie </w:t>
      </w:r>
      <w:r w:rsidR="00FC3B01">
        <w:t>noot</w:t>
      </w:r>
      <w:r>
        <w:t xml:space="preserve"> 2.</w:t>
      </w:r>
    </w:p>
    <w:p w14:paraId="0A282C2C" w14:textId="77777777" w:rsidR="004B1A97" w:rsidRDefault="004B1A97" w:rsidP="004B1A97">
      <w:r>
        <w:t>11</w:t>
      </w:r>
    </w:p>
    <w:p w14:paraId="42335240" w14:textId="77777777" w:rsidR="004B1A97" w:rsidRDefault="004B1A97" w:rsidP="004B1A97">
      <w:r>
        <w:t xml:space="preserve">Uitzondering wordt evenwel gemaakt inzake handelsregisternummer voor de architecten, accountants, belastingconsulenten, boekhouders, fiscalisten, landmeters, vertalers-tolken, opleidingscentra, filologen, kinesitherapeuten en de </w:t>
      </w:r>
      <w:proofErr w:type="spellStart"/>
      <w:r>
        <w:t>dierenarsten</w:t>
      </w:r>
      <w:proofErr w:type="spellEnd"/>
      <w:r>
        <w:t xml:space="preserve"> en inzake onderworpenheid aan de BTW voor de verzekeringsmakelaars.</w:t>
      </w:r>
    </w:p>
    <w:p w14:paraId="45E738EB" w14:textId="77777777" w:rsidR="004B1A97" w:rsidRDefault="004B1A97">
      <w:r>
        <w:t>12</w:t>
      </w:r>
    </w:p>
    <w:p w14:paraId="527F56C7" w14:textId="77777777" w:rsidR="00EE4BA7" w:rsidRDefault="004B1A97">
      <w:r>
        <w:t xml:space="preserve">www.sodexho.be </w:t>
      </w:r>
    </w:p>
    <w:sectPr w:rsidR="00EE4BA7" w:rsidSect="00EE4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4C8AB0E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5AE717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EE69D8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07883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B78430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6F628AC8"/>
    <w:lvl w:ilvl="0">
      <w:start w:val="1"/>
      <w:numFmt w:val="bullet"/>
      <w:pStyle w:val="Lijstopsomteken"/>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97"/>
    <w:rsid w:val="00104C83"/>
    <w:rsid w:val="00164D02"/>
    <w:rsid w:val="002358F9"/>
    <w:rsid w:val="0023599F"/>
    <w:rsid w:val="00491922"/>
    <w:rsid w:val="004B1A97"/>
    <w:rsid w:val="005E5810"/>
    <w:rsid w:val="005F3408"/>
    <w:rsid w:val="006974DF"/>
    <w:rsid w:val="006E0C7A"/>
    <w:rsid w:val="008842AF"/>
    <w:rsid w:val="009164D3"/>
    <w:rsid w:val="00A368F2"/>
    <w:rsid w:val="00A411E9"/>
    <w:rsid w:val="00C013EF"/>
    <w:rsid w:val="00C732C7"/>
    <w:rsid w:val="00C87242"/>
    <w:rsid w:val="00EE4BA7"/>
    <w:rsid w:val="00FC3B01"/>
    <w:rsid w:val="00FC7EE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B452B"/>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9192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49192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08175">
      <w:bodyDiv w:val="1"/>
      <w:marLeft w:val="0"/>
      <w:marRight w:val="0"/>
      <w:marTop w:val="0"/>
      <w:marBottom w:val="0"/>
      <w:divBdr>
        <w:top w:val="none" w:sz="0" w:space="0" w:color="auto"/>
        <w:left w:val="none" w:sz="0" w:space="0" w:color="auto"/>
        <w:bottom w:val="none" w:sz="0" w:space="0" w:color="auto"/>
        <w:right w:val="none" w:sz="0" w:space="0" w:color="auto"/>
      </w:divBdr>
      <w:divsChild>
        <w:div w:id="128597861">
          <w:marLeft w:val="0"/>
          <w:marRight w:val="0"/>
          <w:marTop w:val="0"/>
          <w:marBottom w:val="0"/>
          <w:divBdr>
            <w:top w:val="none" w:sz="0" w:space="0" w:color="auto"/>
            <w:left w:val="none" w:sz="0" w:space="0" w:color="auto"/>
            <w:bottom w:val="none" w:sz="0" w:space="0" w:color="auto"/>
            <w:right w:val="none" w:sz="0" w:space="0" w:color="auto"/>
          </w:divBdr>
          <w:divsChild>
            <w:div w:id="108622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1852</Words>
  <Characters>10187</Characters>
  <Application>Microsoft Office Word</Application>
  <DocSecurity>0</DocSecurity>
  <Lines>84</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4</cp:revision>
  <dcterms:created xsi:type="dcterms:W3CDTF">2008-02-06T10:02:00Z</dcterms:created>
  <dcterms:modified xsi:type="dcterms:W3CDTF">2019-08-21T17:41:00Z</dcterms:modified>
</cp:coreProperties>
</file>