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9F93CF" w14:textId="77777777" w:rsidR="002F1706" w:rsidRDefault="002F1706" w:rsidP="002F1706">
      <w:bookmarkStart w:id="0" w:name="_GoBack"/>
      <w:bookmarkEnd w:id="0"/>
      <w:r>
        <w:t>Blowen</w:t>
      </w:r>
      <w:r w:rsidR="00B9181C">
        <w:t xml:space="preserve"> en paddo’s</w:t>
      </w:r>
    </w:p>
    <w:p w14:paraId="17F62DD7" w14:textId="77777777" w:rsidR="002F1706" w:rsidRDefault="002F1706" w:rsidP="002F1706">
      <w:r w:rsidRPr="003F6A00">
        <w:rPr>
          <w:u w:val="single"/>
        </w:rPr>
        <w:t>Hasj</w:t>
      </w:r>
      <w:r>
        <w:t xml:space="preserve"> en </w:t>
      </w:r>
      <w:r w:rsidRPr="003F6A00">
        <w:rPr>
          <w:u w:val="single"/>
        </w:rPr>
        <w:t>weed</w:t>
      </w:r>
      <w:r>
        <w:t xml:space="preserve"> zijn afkomstig van een plant met de </w:t>
      </w:r>
      <w:proofErr w:type="spellStart"/>
      <w:r>
        <w:t>latijnse</w:t>
      </w:r>
      <w:proofErr w:type="spellEnd"/>
      <w:r>
        <w:t xml:space="preserve"> naam </w:t>
      </w:r>
      <w:r w:rsidRPr="003F6A00">
        <w:rPr>
          <w:u w:val="single"/>
        </w:rPr>
        <w:t xml:space="preserve">Cannabis </w:t>
      </w:r>
      <w:proofErr w:type="spellStart"/>
      <w:r w:rsidRPr="003F6A00">
        <w:rPr>
          <w:u w:val="single"/>
        </w:rPr>
        <w:t>Sativa</w:t>
      </w:r>
      <w:proofErr w:type="spellEnd"/>
      <w:r>
        <w:t xml:space="preserve">, kortweg </w:t>
      </w:r>
      <w:r w:rsidRPr="003F6A00">
        <w:rPr>
          <w:u w:val="single"/>
        </w:rPr>
        <w:t>cannabis</w:t>
      </w:r>
    </w:p>
    <w:p w14:paraId="5A494913" w14:textId="77777777" w:rsidR="002F1706" w:rsidRDefault="002F1706" w:rsidP="002F1706">
      <w:r>
        <w:t xml:space="preserve">In het Nederlands noemen we die plant </w:t>
      </w:r>
      <w:r w:rsidRPr="003F6A00">
        <w:rPr>
          <w:u w:val="single"/>
        </w:rPr>
        <w:t>hennep</w:t>
      </w:r>
      <w:r>
        <w:t xml:space="preserve">. Als je de vrouwelijke bloemtoppen ervan droogt en verkruimelt, krijg je </w:t>
      </w:r>
      <w:r w:rsidRPr="003F6A00">
        <w:rPr>
          <w:u w:val="single"/>
        </w:rPr>
        <w:t>marihuana</w:t>
      </w:r>
      <w:r>
        <w:t xml:space="preserve">. Marihuana is </w:t>
      </w:r>
      <w:proofErr w:type="spellStart"/>
      <w:r>
        <w:t>groen-bruin</w:t>
      </w:r>
      <w:proofErr w:type="spellEnd"/>
      <w:r>
        <w:t xml:space="preserve"> van kleur en wordt meestal 'weed' of 'wiet' genoemd. Als je de hars van de plant tot blokken of plakjes perst, krijg je hasj. De kleur daarvan varieert van lichtbruin tot zwart. Via een speciale bewerking kan een sterk geconcentreerde stof uit de plant worden gemaakt: hasj-olie. </w:t>
      </w:r>
    </w:p>
    <w:p w14:paraId="4885520A" w14:textId="77777777" w:rsidR="002F1706" w:rsidRDefault="002F1706" w:rsidP="002F1706">
      <w:r>
        <w:t>Wiet, hasj en hasjolie verspreiden een heel karakteristieke geur. Wie die eens heeft geroken, herkent hem in het vervolg onmiddellijk.</w:t>
      </w:r>
    </w:p>
    <w:p w14:paraId="3DA9384D" w14:textId="77777777" w:rsidR="002F1706" w:rsidRDefault="002F1706" w:rsidP="002F1706">
      <w:r>
        <w:t>Waar komt cannabis vandaan?</w:t>
      </w:r>
    </w:p>
    <w:p w14:paraId="1FE1C6AE" w14:textId="77777777" w:rsidR="002F1706" w:rsidRDefault="002F1706" w:rsidP="002F1706">
      <w:r>
        <w:t xml:space="preserve">Hennep wordt op diverse manieren gebruikt. In het grootste deel van de wereld is het een heel gewone plant. De vezels ervan worden al 12.000 jaar gebruikt voor het maken van touw en kleding. Hennep wordt door boeren wel aangeplant als windscherm. Een kleine 5000 jaar geleden werd in China ontdekt dat de plant ook een </w:t>
      </w:r>
      <w:r w:rsidRPr="003F6A00">
        <w:rPr>
          <w:u w:val="single"/>
        </w:rPr>
        <w:t>geneeskrachtige</w:t>
      </w:r>
      <w:r>
        <w:t xml:space="preserve"> werking heeft. Ook nu nog wordt THC medisch toegepast, bijvoorbeeld om de bijwerkingen van chemotherapie tegen te gaan. </w:t>
      </w:r>
    </w:p>
    <w:p w14:paraId="338FB97C" w14:textId="77777777" w:rsidR="002F1706" w:rsidRDefault="002F1706" w:rsidP="002F1706">
      <w:r>
        <w:t xml:space="preserve">In de dertiger jaren werd cannabis in de VS verboden, andere landen volgden. Vanaf het begin van de jaren zestig kwam cannabisgebruik in opmars, terwijl het toen nog streng verboden was. In de 10 jaar daarna nam het gebruik fors toe. Rond 1980 liep het gebruik weer wat terug, maar daarna heeft de stijging zich voortgezet. </w:t>
      </w:r>
    </w:p>
    <w:p w14:paraId="2BCB8D56" w14:textId="77777777" w:rsidR="002F1706" w:rsidRDefault="002F1706" w:rsidP="002F1706">
      <w:r>
        <w:t>Hoe wordt het gebruikt?</w:t>
      </w:r>
    </w:p>
    <w:p w14:paraId="3AF9D410" w14:textId="77777777" w:rsidR="002F1706" w:rsidRDefault="002F1706" w:rsidP="002F1706">
      <w:r>
        <w:t xml:space="preserve">Hasj en weed worden meestal vermengd met tabak en dan met één of meer vloeitjes tot een sjekkie gerold. Dat heet dan een </w:t>
      </w:r>
      <w:r w:rsidRPr="003F6A00">
        <w:rPr>
          <w:u w:val="single"/>
        </w:rPr>
        <w:t>'stickie'</w:t>
      </w:r>
      <w:r>
        <w:t xml:space="preserve"> of </w:t>
      </w:r>
      <w:r w:rsidRPr="003F6A00">
        <w:rPr>
          <w:u w:val="single"/>
        </w:rPr>
        <w:t>'joint'</w:t>
      </w:r>
      <w:r>
        <w:t xml:space="preserve">. Het roken heet </w:t>
      </w:r>
      <w:r w:rsidRPr="003F6A00">
        <w:rPr>
          <w:u w:val="single"/>
        </w:rPr>
        <w:t>'blowen'</w:t>
      </w:r>
      <w:r>
        <w:t>. Er zijn ook mensen die het in eten verwerken, meestal een taart of zogenaamde '</w:t>
      </w:r>
      <w:proofErr w:type="spellStart"/>
      <w:r w:rsidRPr="003F6A00">
        <w:rPr>
          <w:u w:val="single"/>
        </w:rPr>
        <w:t>space-cake</w:t>
      </w:r>
      <w:proofErr w:type="spellEnd"/>
      <w:r>
        <w:t xml:space="preserve">'. </w:t>
      </w:r>
    </w:p>
    <w:p w14:paraId="1D495004" w14:textId="77777777" w:rsidR="002F1706" w:rsidRDefault="002F1706" w:rsidP="002F1706">
      <w:r>
        <w:t xml:space="preserve">Een </w:t>
      </w:r>
      <w:r w:rsidRPr="003F6A00">
        <w:rPr>
          <w:u w:val="single"/>
        </w:rPr>
        <w:t>stickie</w:t>
      </w:r>
      <w:r>
        <w:t xml:space="preserve"> of </w:t>
      </w:r>
      <w:r w:rsidRPr="003F6A00">
        <w:rPr>
          <w:u w:val="single"/>
        </w:rPr>
        <w:t>joint</w:t>
      </w:r>
      <w:r>
        <w:t xml:space="preserve"> werkt al na een paar minuten, twee tot vier uur later is het effect weg. Hasj en weed in het eten begint vaak pas na een uur te werken (wat risico's met zich meebrengt).</w:t>
      </w:r>
    </w:p>
    <w:p w14:paraId="208F7A01" w14:textId="77777777" w:rsidR="002F1706" w:rsidRDefault="002F1706" w:rsidP="002F1706">
      <w:r>
        <w:t>Wat zegt de wet?</w:t>
      </w:r>
    </w:p>
    <w:p w14:paraId="3B4835F4" w14:textId="77777777" w:rsidR="002F1706" w:rsidRDefault="002F1706" w:rsidP="002F1706">
      <w:r>
        <w:t xml:space="preserve">De wet maakt echter een ander onderscheid. In de zogenaamde </w:t>
      </w:r>
      <w:r w:rsidRPr="003F6A00">
        <w:rPr>
          <w:u w:val="single"/>
        </w:rPr>
        <w:t>Opiumwet</w:t>
      </w:r>
      <w:r>
        <w:t xml:space="preserve"> zijn alle middelen opgenomen die als 'drugs' worden beschouwd. Het zijn voor een groot deel de illegale middelen waar de meeste mensen aan denken bij het woord 'drugs'. De meeste van deze middelen worden toegepast in de geneeskunde. Bij verkeerd gebruik vormen ze een risico voor de gezondheid.</w:t>
      </w:r>
    </w:p>
    <w:p w14:paraId="5C4AB751" w14:textId="77777777" w:rsidR="002F1706" w:rsidRDefault="002F1706" w:rsidP="002F1706">
      <w:r>
        <w:t xml:space="preserve">Op lijst I van de Opiumwet staan middelen waarvan de overheid vindt dat ze een onaanvaardbaar risico meebrengen. Dat zijn bijvoorbeeld </w:t>
      </w:r>
      <w:r w:rsidRPr="003F6A00">
        <w:rPr>
          <w:u w:val="single"/>
        </w:rPr>
        <w:t>heroïne</w:t>
      </w:r>
      <w:r>
        <w:t xml:space="preserve">, </w:t>
      </w:r>
      <w:r w:rsidRPr="003F6A00">
        <w:rPr>
          <w:u w:val="single"/>
        </w:rPr>
        <w:t>cocaïne</w:t>
      </w:r>
      <w:r>
        <w:t xml:space="preserve">, </w:t>
      </w:r>
      <w:r w:rsidRPr="003F6A00">
        <w:rPr>
          <w:u w:val="single"/>
        </w:rPr>
        <w:t>amfetamine</w:t>
      </w:r>
      <w:r>
        <w:t xml:space="preserve">, </w:t>
      </w:r>
      <w:r w:rsidRPr="003F6A00">
        <w:rPr>
          <w:u w:val="single"/>
        </w:rPr>
        <w:t>LSD</w:t>
      </w:r>
      <w:r>
        <w:t xml:space="preserve"> en </w:t>
      </w:r>
      <w:r w:rsidRPr="003F6A00">
        <w:rPr>
          <w:u w:val="single"/>
        </w:rPr>
        <w:t>XTC</w:t>
      </w:r>
      <w:r>
        <w:t>.</w:t>
      </w:r>
    </w:p>
    <w:p w14:paraId="39678AEC" w14:textId="77777777" w:rsidR="002F1706" w:rsidRDefault="002F1706" w:rsidP="002F1706">
      <w:r>
        <w:t xml:space="preserve">Op lijst II staan </w:t>
      </w:r>
      <w:proofErr w:type="spellStart"/>
      <w:r>
        <w:t>hennepprodukten</w:t>
      </w:r>
      <w:proofErr w:type="spellEnd"/>
      <w:r>
        <w:t xml:space="preserve"> (hasj en weed) en slaap- en kalmeringsmiddelen zoals </w:t>
      </w:r>
      <w:r w:rsidRPr="003F6A00">
        <w:rPr>
          <w:u w:val="single"/>
        </w:rPr>
        <w:t>Valium</w:t>
      </w:r>
      <w:r>
        <w:t xml:space="preserve"> en </w:t>
      </w:r>
      <w:proofErr w:type="spellStart"/>
      <w:r w:rsidRPr="003F6A00">
        <w:rPr>
          <w:u w:val="single"/>
        </w:rPr>
        <w:t>Seresta</w:t>
      </w:r>
      <w:proofErr w:type="spellEnd"/>
      <w:r>
        <w:t>. De risico's hiervan worden minder groot geacht dan van de middelen op lijst I.</w:t>
      </w:r>
    </w:p>
    <w:p w14:paraId="54495A2C" w14:textId="77777777" w:rsidR="002F1706" w:rsidRDefault="002F1706" w:rsidP="002F1706">
      <w:proofErr w:type="spellStart"/>
      <w:r>
        <w:t>Produktie</w:t>
      </w:r>
      <w:proofErr w:type="spellEnd"/>
      <w:r>
        <w:t xml:space="preserve">, handel en bezit van alle middelen is verboden. Voor de middelen op lijst I gelden zwaardere straffen dan voor die op lijst II. Politie en justitie pakken grootschalige </w:t>
      </w:r>
      <w:proofErr w:type="spellStart"/>
      <w:r>
        <w:t>produktie</w:t>
      </w:r>
      <w:proofErr w:type="spellEnd"/>
      <w:r>
        <w:t xml:space="preserve"> en (grensoverschrijdende) handel streng aan. </w:t>
      </w:r>
    </w:p>
    <w:p w14:paraId="1D152D0B" w14:textId="77777777" w:rsidR="00EE4BA7" w:rsidRDefault="002F1706" w:rsidP="002F1706">
      <w:r>
        <w:t>Bezit van kleine hoeveelheden voor eigen gebruik wordt niet met voorrang opgespoord en vervolgd, zelfs al gaat het om middelen van lijst I.</w:t>
      </w:r>
    </w:p>
    <w:p w14:paraId="506DB76B" w14:textId="77777777" w:rsidR="002F1706" w:rsidRDefault="002F1706" w:rsidP="002F1706">
      <w:r>
        <w:t>De werking van drugs</w:t>
      </w:r>
    </w:p>
    <w:p w14:paraId="1C225519" w14:textId="77777777" w:rsidR="002F1706" w:rsidRDefault="002F1706" w:rsidP="002F1706">
      <w:r>
        <w:t xml:space="preserve">Alle drugs hebben gemeenschappelijk dat het stoffen zijn die de hersenen op een bepaalde manier prikkelen. Die hersenprikkels veroorzaken op hun beurt allerlei geestelijke en lichamelijke effecten. Deze effecten kunnen stimulerend zijn, verdovend of </w:t>
      </w:r>
      <w:proofErr w:type="spellStart"/>
      <w:r>
        <w:t>bewustzijnsveranderend</w:t>
      </w:r>
      <w:proofErr w:type="spellEnd"/>
      <w:r>
        <w:t>.</w:t>
      </w:r>
    </w:p>
    <w:p w14:paraId="6C274FA9" w14:textId="77777777" w:rsidR="002F1706" w:rsidRDefault="002F1706" w:rsidP="002F1706">
      <w:r>
        <w:t>Stimulerend</w:t>
      </w:r>
    </w:p>
    <w:p w14:paraId="3B27ED59" w14:textId="77777777" w:rsidR="002F1706" w:rsidRDefault="002F1706" w:rsidP="002F1706">
      <w:r>
        <w:lastRenderedPageBreak/>
        <w:t>Bij gebruik van deze middelen krijgt de gebruiker het gevoel meer energie te hebben en alerter te zijn. Voorbeelden van middelen met een stimulerende werking zijn cocaïne, amfetamine ('speed') maar ook tabak en koffie.</w:t>
      </w:r>
    </w:p>
    <w:p w14:paraId="05C938FE" w14:textId="77777777" w:rsidR="002F1706" w:rsidRDefault="002F1706" w:rsidP="002F1706">
      <w:r w:rsidRPr="003F6A00">
        <w:rPr>
          <w:u w:val="single"/>
        </w:rPr>
        <w:t>Verdovend</w:t>
      </w:r>
      <w:r>
        <w:t xml:space="preserve"> </w:t>
      </w:r>
    </w:p>
    <w:p w14:paraId="139C0A98" w14:textId="77777777" w:rsidR="002F1706" w:rsidRDefault="002F1706" w:rsidP="002F1706">
      <w:r>
        <w:t>Hierbij krijgt de gebruiker het effect van een slaperige roes. Door de kalmerende en ontspannende werking worden de scherpe kantjes van het leven wat minder scherp of volledig weggedrukt. Voorbeelden van middelen met een verdovende werking zijn heroïne en andere opiaten, maar ook alcohol en slaapmiddelen.</w:t>
      </w:r>
    </w:p>
    <w:p w14:paraId="644F2409" w14:textId="77777777" w:rsidR="002F1706" w:rsidRDefault="002F1706" w:rsidP="002F1706">
      <w:proofErr w:type="spellStart"/>
      <w:r w:rsidRPr="003F6A00">
        <w:rPr>
          <w:u w:val="single"/>
        </w:rPr>
        <w:t>Bewustzijnsveranderend</w:t>
      </w:r>
      <w:proofErr w:type="spellEnd"/>
    </w:p>
    <w:p w14:paraId="4B265DA9" w14:textId="77777777" w:rsidR="002F1706" w:rsidRDefault="002F1706" w:rsidP="002F1706">
      <w:r>
        <w:t xml:space="preserve">Bij het gebruik hiervan veranderen de stemming en waarneming: de wereld ziet er (heel) anders uit. Voorbeelden van middelen met een </w:t>
      </w:r>
      <w:proofErr w:type="spellStart"/>
      <w:r>
        <w:t>bewustzijnsveranderende</w:t>
      </w:r>
      <w:proofErr w:type="spellEnd"/>
      <w:r>
        <w:t xml:space="preserve"> werking zijn LSD, paddo's en andere tripmiddelen.</w:t>
      </w:r>
    </w:p>
    <w:p w14:paraId="19E407EB" w14:textId="77777777" w:rsidR="002F1706" w:rsidRDefault="002F1706" w:rsidP="002F1706">
      <w:r>
        <w:t xml:space="preserve">Dit onderscheid naar werking is niet altijd even scherp te maken. Sommige middelen hebben een 'gemengd' effect. </w:t>
      </w:r>
      <w:r w:rsidRPr="003F6A00">
        <w:rPr>
          <w:u w:val="single"/>
        </w:rPr>
        <w:t>XTC</w:t>
      </w:r>
      <w:r>
        <w:t xml:space="preserve"> is enerzijds oppeppend en verandert anderzijds de waarneming; hasj en wiet kunnen - afhankelijk van de hoeveelheid en de situatie - </w:t>
      </w:r>
      <w:proofErr w:type="spellStart"/>
      <w:r>
        <w:t>bewustzijnsveranderend</w:t>
      </w:r>
      <w:proofErr w:type="spellEnd"/>
      <w:r>
        <w:t xml:space="preserve"> en versuffend werken. Wanneer we uitgaan van de werking zijn alcohol, koffie en tabak dus ook drugs.</w:t>
      </w:r>
    </w:p>
    <w:p w14:paraId="5C108EF2" w14:textId="77777777" w:rsidR="002F1706" w:rsidRDefault="002F1706" w:rsidP="002F1706">
      <w:proofErr w:type="spellStart"/>
      <w:r>
        <w:t>Psilo</w:t>
      </w:r>
      <w:proofErr w:type="spellEnd"/>
      <w:r>
        <w:t xml:space="preserve">, </w:t>
      </w:r>
      <w:proofErr w:type="spellStart"/>
      <w:r>
        <w:t>Shroom</w:t>
      </w:r>
      <w:proofErr w:type="spellEnd"/>
      <w:r>
        <w:t xml:space="preserve">, Magic </w:t>
      </w:r>
      <w:proofErr w:type="spellStart"/>
      <w:r>
        <w:t>Mushroom</w:t>
      </w:r>
      <w:proofErr w:type="spellEnd"/>
      <w:r>
        <w:t>?!</w:t>
      </w:r>
    </w:p>
    <w:p w14:paraId="0248CC2F" w14:textId="77777777" w:rsidR="002F1706" w:rsidRDefault="002F1706" w:rsidP="002F1706">
      <w:r>
        <w:t xml:space="preserve">Een korte kennismaking met </w:t>
      </w:r>
      <w:r w:rsidRPr="003F6A00">
        <w:rPr>
          <w:u w:val="single"/>
        </w:rPr>
        <w:t>paddo's</w:t>
      </w:r>
    </w:p>
    <w:p w14:paraId="3DCDDAA0" w14:textId="77777777" w:rsidR="002F1706" w:rsidRDefault="002F1706" w:rsidP="002F1706">
      <w:r>
        <w:t xml:space="preserve">Paddo’s is een verzamelnaam voor alle paddenstoelen die het bewustzijn beïnvloeden. Andere namen zijn </w:t>
      </w:r>
      <w:proofErr w:type="spellStart"/>
      <w:r w:rsidRPr="003F6A00">
        <w:rPr>
          <w:u w:val="single"/>
        </w:rPr>
        <w:t>psilo</w:t>
      </w:r>
      <w:proofErr w:type="spellEnd"/>
      <w:r>
        <w:t xml:space="preserve">, </w:t>
      </w:r>
      <w:proofErr w:type="spellStart"/>
      <w:r w:rsidRPr="003F6A00">
        <w:rPr>
          <w:u w:val="single"/>
        </w:rPr>
        <w:t>shroom</w:t>
      </w:r>
      <w:proofErr w:type="spellEnd"/>
      <w:r>
        <w:t xml:space="preserve"> en </w:t>
      </w:r>
      <w:proofErr w:type="spellStart"/>
      <w:r w:rsidRPr="003F6A00">
        <w:rPr>
          <w:u w:val="single"/>
        </w:rPr>
        <w:t>magic</w:t>
      </w:r>
      <w:proofErr w:type="spellEnd"/>
      <w:r w:rsidRPr="003F6A00">
        <w:rPr>
          <w:u w:val="single"/>
        </w:rPr>
        <w:t xml:space="preserve"> </w:t>
      </w:r>
      <w:proofErr w:type="spellStart"/>
      <w:r w:rsidRPr="003F6A00">
        <w:rPr>
          <w:u w:val="single"/>
        </w:rPr>
        <w:t>mushrooms</w:t>
      </w:r>
      <w:proofErr w:type="spellEnd"/>
      <w:r>
        <w:t>.</w:t>
      </w:r>
    </w:p>
    <w:p w14:paraId="1D4904C5" w14:textId="77777777" w:rsidR="002F1706" w:rsidRDefault="002F1706" w:rsidP="002F1706">
      <w:r>
        <w:t>Tripmiddelen</w:t>
      </w:r>
    </w:p>
    <w:p w14:paraId="1548BF7A" w14:textId="77777777" w:rsidR="002F1706" w:rsidRDefault="002F1706" w:rsidP="002F1706">
      <w:r>
        <w:t xml:space="preserve">Paddo’s kunnen </w:t>
      </w:r>
      <w:r w:rsidRPr="003F6A00">
        <w:rPr>
          <w:u w:val="single"/>
        </w:rPr>
        <w:t>hallucinaties</w:t>
      </w:r>
      <w:r>
        <w:t xml:space="preserve"> veroorzaken: de gebruiker ziet en ervaart dan dingen die er niet zi</w:t>
      </w:r>
      <w:r w:rsidR="003F6A00">
        <w:t>j</w:t>
      </w:r>
      <w:r>
        <w:t>n. Paddo’s veranderen de waarneming van de zintuigen. Daarom worden ze gezien als tripmiddelen. Er zijn natuurlijke tripmiddelen en onnatuurlijke tripmiddelen. Een onnatuurlijk tripmiddel wordt in een laboratorium gemaakt zoals bijvoorbeeld LSD. Natuurlijke tripmiddelen worden ook wel ecodrugs genoemd zoals cactussoorten, kruiden én paddenstoelen.</w:t>
      </w:r>
    </w:p>
    <w:p w14:paraId="22E670DB" w14:textId="77777777" w:rsidR="002F1706" w:rsidRDefault="002F1706" w:rsidP="002F1706">
      <w:r>
        <w:t>Stoffen in paddo's</w:t>
      </w:r>
    </w:p>
    <w:p w14:paraId="7D844A9C" w14:textId="77777777" w:rsidR="002F1706" w:rsidRDefault="002F1706" w:rsidP="002F1706">
      <w:r>
        <w:t xml:space="preserve">In paddo’s zitten stoffen die een tripeffect kunnen veroorzaken: </w:t>
      </w:r>
      <w:proofErr w:type="spellStart"/>
      <w:r w:rsidRPr="003F6A00">
        <w:rPr>
          <w:u w:val="single"/>
        </w:rPr>
        <w:t>psilocybine</w:t>
      </w:r>
      <w:proofErr w:type="spellEnd"/>
      <w:r>
        <w:t xml:space="preserve"> en </w:t>
      </w:r>
      <w:proofErr w:type="spellStart"/>
      <w:r w:rsidRPr="003F6A00">
        <w:rPr>
          <w:u w:val="single"/>
        </w:rPr>
        <w:t>psilocine</w:t>
      </w:r>
      <w:proofErr w:type="spellEnd"/>
      <w:r>
        <w:t>. Er zijn veel soorten paddenstoelen die deze stoffen bevatten.</w:t>
      </w:r>
    </w:p>
    <w:p w14:paraId="572F46B2" w14:textId="77777777" w:rsidR="002F1706" w:rsidRDefault="002F1706" w:rsidP="002F1706">
      <w:r>
        <w:t xml:space="preserve">In </w:t>
      </w:r>
      <w:r w:rsidR="00575966">
        <w:t>ons land</w:t>
      </w:r>
      <w:r>
        <w:t xml:space="preserve"> worden de volgende het meeste gebruikt:</w:t>
      </w:r>
    </w:p>
    <w:p w14:paraId="4BB7F69A" w14:textId="77777777" w:rsidR="002F1706" w:rsidRDefault="002F1706" w:rsidP="00575966">
      <w:pPr>
        <w:pStyle w:val="Lijstopsomteken"/>
      </w:pPr>
      <w:r>
        <w:t xml:space="preserve">Het inheems puntige </w:t>
      </w:r>
      <w:proofErr w:type="spellStart"/>
      <w:r>
        <w:t>kaalkopje</w:t>
      </w:r>
      <w:proofErr w:type="spellEnd"/>
      <w:r>
        <w:t xml:space="preserve"> </w:t>
      </w:r>
    </w:p>
    <w:p w14:paraId="6B7C46E9" w14:textId="77777777" w:rsidR="002F1706" w:rsidRDefault="002F1706" w:rsidP="00575966">
      <w:pPr>
        <w:pStyle w:val="Lijstopsomteken"/>
      </w:pPr>
      <w:r>
        <w:t>De ‘</w:t>
      </w:r>
      <w:proofErr w:type="spellStart"/>
      <w:r>
        <w:t>mexicaanse</w:t>
      </w:r>
      <w:proofErr w:type="spellEnd"/>
      <w:r>
        <w:t xml:space="preserve">’ </w:t>
      </w:r>
    </w:p>
    <w:p w14:paraId="19B9581A" w14:textId="77777777" w:rsidR="002F1706" w:rsidRDefault="002F1706" w:rsidP="00575966">
      <w:pPr>
        <w:pStyle w:val="Lijstopsomteken"/>
      </w:pPr>
      <w:r>
        <w:t>De ‘</w:t>
      </w:r>
      <w:proofErr w:type="spellStart"/>
      <w:r>
        <w:t>balinese</w:t>
      </w:r>
      <w:proofErr w:type="spellEnd"/>
      <w:r>
        <w:t>’ of ‘</w:t>
      </w:r>
      <w:proofErr w:type="spellStart"/>
      <w:r>
        <w:t>hawaïaanse</w:t>
      </w:r>
      <w:proofErr w:type="spellEnd"/>
      <w:r>
        <w:t xml:space="preserve">’ </w:t>
      </w:r>
    </w:p>
    <w:p w14:paraId="76758FDE" w14:textId="77777777" w:rsidR="002F1706" w:rsidRDefault="002F1706" w:rsidP="002F1706">
      <w:r>
        <w:t>Niet elke paddenstoel heeft hetzelfde gehalte werkzame stof in zich, dit verschilt per soort. Ook maakt het uit of het verse of gedroogde paddo’s zijn. De werking van gedroogde paddo’s zijn veel sterker dan verse paddo’s.  Droge paddo’s zijn namelijk geconcentreerd. Eén gram gedroogde paddenstoelen kan enkele malen zo sterk zijn als één gram verse paddo van dezelfde soort.</w:t>
      </w:r>
    </w:p>
    <w:p w14:paraId="171D4138" w14:textId="77777777" w:rsidR="002F1706" w:rsidRDefault="002F1706" w:rsidP="002F1706">
      <w:r>
        <w:t>Tripeffect</w:t>
      </w:r>
    </w:p>
    <w:p w14:paraId="585BC7B3" w14:textId="77777777" w:rsidR="002F1706" w:rsidRDefault="002F1706" w:rsidP="002F1706">
      <w:r>
        <w:t xml:space="preserve">Het </w:t>
      </w:r>
      <w:r w:rsidRPr="003F6A00">
        <w:rPr>
          <w:u w:val="single"/>
        </w:rPr>
        <w:t>tripeffect</w:t>
      </w:r>
      <w:r>
        <w:t xml:space="preserve"> treedt bij volwassenen op bij 4 tot 12 milligram werkzame stof. Afhankelijk van de persoon kan het tripeffect bij 8 milligram heftig worden. Paddo’s beginnen een half uur tot uur na het innemen te werken.</w:t>
      </w:r>
    </w:p>
    <w:p w14:paraId="54090D5F" w14:textId="77777777" w:rsidR="002F1706" w:rsidRDefault="002F1706" w:rsidP="002F1706">
      <w:r>
        <w:t>Wanneer de paddo’s eenmaal zijn ingenomen en effect hebben, is tegengaan van dat effect niet meer mogelijk. Het effect blijft 3 tot 7 uur merkbaar.</w:t>
      </w:r>
    </w:p>
    <w:p w14:paraId="7A52CC33" w14:textId="77777777" w:rsidR="002F1706" w:rsidRDefault="002F1706" w:rsidP="002F1706">
      <w:r>
        <w:lastRenderedPageBreak/>
        <w:t>Wetgeving</w:t>
      </w:r>
    </w:p>
    <w:p w14:paraId="5570C6CC" w14:textId="77777777" w:rsidR="002F1706" w:rsidRDefault="002F1706" w:rsidP="002F1706">
      <w:r>
        <w:t xml:space="preserve">Paddo’s worden verkocht in </w:t>
      </w:r>
      <w:r w:rsidRPr="003F6A00">
        <w:rPr>
          <w:u w:val="single"/>
        </w:rPr>
        <w:t>smartshops</w:t>
      </w:r>
      <w:r>
        <w:t>. Smartshops mogen alleen paddo’s verkopen aan mensen boven de 18. Verkopers moeten dus altijd om een identiteitsbewijs vragen. Aangeraden wordt om niet zelf paddo’s te plukken omdat ze giftig kunnen zijn!</w:t>
      </w:r>
    </w:p>
    <w:p w14:paraId="62876D21" w14:textId="77777777" w:rsidR="002F1706" w:rsidRDefault="002F1706" w:rsidP="002F1706">
      <w:r>
        <w:t xml:space="preserve">De stoffen </w:t>
      </w:r>
      <w:proofErr w:type="spellStart"/>
      <w:r>
        <w:t>psilocybine</w:t>
      </w:r>
      <w:proofErr w:type="spellEnd"/>
      <w:r>
        <w:t xml:space="preserve"> en </w:t>
      </w:r>
      <w:proofErr w:type="spellStart"/>
      <w:r>
        <w:t>psicoline</w:t>
      </w:r>
      <w:proofErr w:type="spellEnd"/>
      <w:r>
        <w:t xml:space="preserve"> staan op lijst 1 van de </w:t>
      </w:r>
      <w:r w:rsidRPr="003F6A00">
        <w:rPr>
          <w:u w:val="single"/>
        </w:rPr>
        <w:t>Opiumwet</w:t>
      </w:r>
      <w:r>
        <w:t xml:space="preserve">. Gedroogde paddenstoel worden daardoor tot harddrugs gerekend, ook omdat zij een sterke werking hebben. Ook paddenstoelen die worden gekweekt om te drogen en als drugs te worden verkocht zijn illegaal. Op dit moment (2007) zijn verse paddo’s nog steeds legaal. Ze vallen onder de algemene bepalingen van de </w:t>
      </w:r>
      <w:r w:rsidRPr="003F6A00">
        <w:rPr>
          <w:u w:val="single"/>
        </w:rPr>
        <w:t>Warenwet</w:t>
      </w:r>
      <w:r>
        <w:t xml:space="preserve">. In 2000 heeft een commissie de minister van Volksgezondheid geadviseerd om verse paddo’s niet te verbieden. De paddo’s die hallucinerend werken zouden weinig schade toebrengen. Het is de vraag hoe lang het gebruik van verse paddo’s nog legaal blijft. Op 24 maart 2007 heeft een minderjarig meisje in Amsterdam zelfmoord gepleegd. Het meisje bleek onder invloed te zijn van </w:t>
      </w:r>
      <w:proofErr w:type="spellStart"/>
      <w:r>
        <w:t>paddestoelen</w:t>
      </w:r>
      <w:proofErr w:type="spellEnd"/>
      <w:r>
        <w:t xml:space="preserve"> die hallucinaties opwekken. Daardoor is een heftige discussie ontstaan over het verbod op paddo’s. Een meerderheid van de Tweede Kamer vraagt nu naar een nieuw onderzoek naar een verbod op paddo’s</w:t>
      </w:r>
    </w:p>
    <w:p w14:paraId="00726FD9" w14:textId="77777777" w:rsidR="002F1706" w:rsidRDefault="002F1706" w:rsidP="002F1706">
      <w:r>
        <w:t>Negatieve effecten</w:t>
      </w:r>
    </w:p>
    <w:p w14:paraId="413977AD" w14:textId="77777777" w:rsidR="002F1706" w:rsidRDefault="002F1706" w:rsidP="002F1706">
      <w:r>
        <w:t>Het gebruik van paddo’s kan negatieve effecten hebben. Lichamelijk gezien zijn er effecten van hoofdpijn, rillingen, misselijkheid en het versterken van nare gevoelens. Wanneer iemand last heeft van depressies kan het gebruik van paddo’s deze depressies alleen maar verergeren. Ook is er kans op negatieve hallucinaties, verwarring en angstaanvallen.</w:t>
      </w:r>
    </w:p>
    <w:p w14:paraId="54B10941" w14:textId="77777777" w:rsidR="002F1706" w:rsidRDefault="002F1706" w:rsidP="002F1706">
      <w:r>
        <w:t xml:space="preserve">Risico's van </w:t>
      </w:r>
      <w:r w:rsidRPr="003F6A00">
        <w:rPr>
          <w:u w:val="single"/>
        </w:rPr>
        <w:t>blowen</w:t>
      </w:r>
    </w:p>
    <w:p w14:paraId="26BCED03" w14:textId="77777777" w:rsidR="002F1706" w:rsidRDefault="002F1706" w:rsidP="002F1706">
      <w:r>
        <w:t>Wanneer wordt blowen gevaarlijk?</w:t>
      </w:r>
    </w:p>
    <w:p w14:paraId="38DD633B" w14:textId="77777777" w:rsidR="002F1706" w:rsidRDefault="002F1706" w:rsidP="002F1706">
      <w:r>
        <w:t xml:space="preserve">Wie niet lekker in zijn vel zit, kan beter helemaal geen </w:t>
      </w:r>
      <w:r w:rsidRPr="003F6A00">
        <w:rPr>
          <w:u w:val="single"/>
        </w:rPr>
        <w:t>hasj</w:t>
      </w:r>
      <w:r>
        <w:t xml:space="preserve"> of </w:t>
      </w:r>
      <w:r w:rsidRPr="003F6A00">
        <w:rPr>
          <w:u w:val="single"/>
        </w:rPr>
        <w:t>weed</w:t>
      </w:r>
      <w:r>
        <w:t xml:space="preserve"> gebruiken: de kans is groot dat het er alleen maar erger van wordt.</w:t>
      </w:r>
    </w:p>
    <w:p w14:paraId="2034B1CA" w14:textId="77777777" w:rsidR="002F1706" w:rsidRDefault="002F1706" w:rsidP="002F1706">
      <w:r>
        <w:t xml:space="preserve">Een te hoge dosis kan heftige angstgevoelens of neerslachtigheid veroorzaken. Lichamelijk kan het heel onbehaaglijke gevoelens veroorzaken (duizeligheid, misselijkheid), tot paniek en flauwvallen toe. Dit wordt </w:t>
      </w:r>
      <w:r w:rsidRPr="003F6A00">
        <w:rPr>
          <w:u w:val="single"/>
        </w:rPr>
        <w:t>'flippen'</w:t>
      </w:r>
      <w:r>
        <w:t xml:space="preserve"> genoemd. Wachten tot het over gaat, is het enige wat je dan kunt doen. Wel kan een ander proberen te kalmeren.</w:t>
      </w:r>
    </w:p>
    <w:p w14:paraId="209566AE" w14:textId="77777777" w:rsidR="002F1706" w:rsidRDefault="002F1706" w:rsidP="002F1706">
      <w:r>
        <w:t>Het 'flippen' door een te grote dosis komt vooral voor bij onervaren gebruikers (jongeren, buitenlandse toeristen, e.d.). Dit risico is een stuk groter wanneer hasj gegeten wordt, omdat de gebruiker dan minder goed in de gaten heeft hoeveel hij binnen heeft gekregen.</w:t>
      </w:r>
    </w:p>
    <w:p w14:paraId="1E90E1F4" w14:textId="77777777" w:rsidR="002F1706" w:rsidRDefault="002F1706" w:rsidP="002F1706">
      <w:r>
        <w:t xml:space="preserve">THC vermindert het concentratievermogen, het reactievermogen en het korte termijn geheugen. Logisch nadenken wordt moeilijker, de draad van een gesprek wordt uit het oog verloren. THC en werken, huiswerk maken of studeren gaan dan ook niet samen. Deelname aan het verkeer onder invloed van </w:t>
      </w:r>
      <w:r w:rsidRPr="003F6A00">
        <w:rPr>
          <w:u w:val="single"/>
        </w:rPr>
        <w:t>THC</w:t>
      </w:r>
      <w:r>
        <w:t xml:space="preserve"> is gevaarlijk en daarom verboden.</w:t>
      </w:r>
    </w:p>
    <w:p w14:paraId="3738FEB8" w14:textId="77777777" w:rsidR="002F1706" w:rsidRDefault="002F1706" w:rsidP="002F1706">
      <w:r>
        <w:t>Mensen die veel en vaak THC gebruiken, kunnen geremd worden in hun ontwikkeling. In plaats van problemen op te lossen en daarvan te leren, 'blowen' ze hun problemen en onvrede weg. Ze lopen bovendien het risico in een sociaal isolement terecht te komen.</w:t>
      </w:r>
    </w:p>
    <w:p w14:paraId="2090B1B6" w14:textId="77777777" w:rsidR="002F1706" w:rsidRDefault="002F1706" w:rsidP="002F1706">
      <w:r>
        <w:t>Mensen die kampen met onderliggende psychische problemen of die aanleg hebben voor psychotische stoornissen vormen een risicogroep. Het gebruik van hasj kan deze problemen verergeren en wordt daarom afgeraden.</w:t>
      </w:r>
    </w:p>
    <w:p w14:paraId="69FE56ED" w14:textId="77777777" w:rsidR="002F1706" w:rsidRDefault="002F1706" w:rsidP="002F1706">
      <w:r>
        <w:t>De rook van joints en stickies wordt doorgaans diep geïnhaleerd en lang in de longen vastgehouden. Die rook bevat meer kankerverwekkende stoffen dan die van alleen tabak. Op langere termijn kan hierdoor schade optreden aan de luchtwegen.</w:t>
      </w:r>
    </w:p>
    <w:p w14:paraId="5D59AAB2" w14:textId="77777777" w:rsidR="002F1706" w:rsidRDefault="002F1706" w:rsidP="002F1706">
      <w:r>
        <w:t>Risico's van paddo's</w:t>
      </w:r>
    </w:p>
    <w:p w14:paraId="53F65E62" w14:textId="77777777" w:rsidR="002F1706" w:rsidRDefault="002F1706" w:rsidP="002F1706">
      <w:r>
        <w:lastRenderedPageBreak/>
        <w:t>Wat doen ze met je?</w:t>
      </w:r>
    </w:p>
    <w:p w14:paraId="2D8FA8C6" w14:textId="77777777" w:rsidR="002F1706" w:rsidRDefault="002F1706" w:rsidP="002F1706">
      <w:r>
        <w:t>Paddo’s versterken gevoelens en veranderen de manier waarop je de omgeving en je eigen persoonlijkheid ervaart. Mensen kunnen bij een gelijke dosis aan paddo’s verschillend reageren. De werking kan verschillen want:</w:t>
      </w:r>
    </w:p>
    <w:p w14:paraId="7B4A7F3B" w14:textId="77777777" w:rsidR="002F1706" w:rsidRDefault="002F1706" w:rsidP="002F1706">
      <w:r>
        <w:t>bij gedroogde paddo’s is het effect groter dan bij verse paddo’s</w:t>
      </w:r>
    </w:p>
    <w:p w14:paraId="73FFE953" w14:textId="77777777" w:rsidR="002F1706" w:rsidRDefault="002F1706" w:rsidP="002F1706">
      <w:r>
        <w:t>soorten paddo’s verschillen in het effect dat zij hebben</w:t>
      </w:r>
    </w:p>
    <w:p w14:paraId="3BA70EC3" w14:textId="77777777" w:rsidR="002F1706" w:rsidRDefault="002F1706" w:rsidP="002F1706">
      <w:r>
        <w:t>paddo’s van dezelfde soort kunnen in sterkte van elkaar verschillen</w:t>
      </w:r>
    </w:p>
    <w:p w14:paraId="12EE2130" w14:textId="77777777" w:rsidR="002F1706" w:rsidRDefault="002F1706" w:rsidP="002F1706">
      <w:r>
        <w:t>op een lege maag is de werking sterker</w:t>
      </w:r>
    </w:p>
    <w:p w14:paraId="547BF9D0" w14:textId="77777777" w:rsidR="002F1706" w:rsidRDefault="002F1706" w:rsidP="002F1706">
      <w:r>
        <w:t>bij een licht gewicht is het effect groter</w:t>
      </w:r>
    </w:p>
    <w:p w14:paraId="332B966D" w14:textId="77777777" w:rsidR="002F1706" w:rsidRDefault="002F1706" w:rsidP="002F1706">
      <w:r>
        <w:t>vrouwen ervaren meestal een sterker effect</w:t>
      </w:r>
    </w:p>
    <w:p w14:paraId="2A36A2B9" w14:textId="77777777" w:rsidR="002F1706" w:rsidRDefault="002F1706" w:rsidP="002F1706">
      <w:r>
        <w:t>sommige mensen reageren gevoeliger op paddo’s: de stemming en situatie beïnvloeden het effect</w:t>
      </w:r>
    </w:p>
    <w:p w14:paraId="0D0D65DB" w14:textId="77777777" w:rsidR="002F1706" w:rsidRDefault="002F1706" w:rsidP="002F1706">
      <w:r>
        <w:t>Psychische effecten</w:t>
      </w:r>
    </w:p>
    <w:p w14:paraId="56094372" w14:textId="77777777" w:rsidR="002F1706" w:rsidRDefault="002F1706" w:rsidP="002F1706">
      <w:r>
        <w:t xml:space="preserve">Mensen gebruiken paddo’s omdat ze er ontspannen en vrolijk van kunnen worden. Ook voelen ze intenser en worden sommige mensen creatiever. </w:t>
      </w:r>
    </w:p>
    <w:p w14:paraId="3C6D51CB" w14:textId="77777777" w:rsidR="002F1706" w:rsidRDefault="002F1706" w:rsidP="002F1706">
      <w:r>
        <w:t>Er zijn echter ook veel negatieve effecten, zoals: negatieve hallucinaties, verwarring, onrust, angstaanvallen, verlies van zelfcontrole, achtervolgingswaan en depressiviteit. Sommige mensen hebben het gevoel dat ze nooit meer uit de trip komen.</w:t>
      </w:r>
    </w:p>
    <w:p w14:paraId="48E7A95E" w14:textId="77777777" w:rsidR="002F1706" w:rsidRDefault="002F1706" w:rsidP="002F1706">
      <w:r>
        <w:t>Het gebruik onder jongeren wordt sterk afgeraden omdat paddo’s een bad trip kunnen veroorzaken. Deze kan angst en verwarring oproepen. Als jongere kan het zijn dat je jezelf nog niet zo goed kent. Daarom kan zo’n bad trip erg bedreigend zijn.</w:t>
      </w:r>
    </w:p>
    <w:p w14:paraId="7A596611" w14:textId="77777777" w:rsidR="002F1706" w:rsidRDefault="002F1706" w:rsidP="002F1706">
      <w:r>
        <w:t>Ook is het niet verstandig om paddo’s met andere drugs of alcohol te mixen. Het negatieve effect zal dan groter zijn!</w:t>
      </w:r>
    </w:p>
    <w:p w14:paraId="52ADA218" w14:textId="77777777" w:rsidR="002F1706" w:rsidRDefault="002F1706" w:rsidP="002F1706">
      <w:r>
        <w:t>Verslaving</w:t>
      </w:r>
    </w:p>
    <w:p w14:paraId="6A305FBD" w14:textId="77777777" w:rsidR="002F1706" w:rsidRDefault="002F1706" w:rsidP="002F1706">
      <w:r>
        <w:t>Je kunt onderscheid maken tussen lichamelijke en psychische afhankelijkheid. Bij het gebruik van paddo’s treden er geen ontwenningsverschijnselen op, het lichaam wordt niet afhankelijk van de paddo’s. Wanneer je vaak achter elkaar paddo’s gebruikt, hebben ze geen effect meer. Ook geestelijke afhankelijk komt bij het gebruik van paddo’s zelden voor.</w:t>
      </w:r>
    </w:p>
    <w:p w14:paraId="5CD5BA83" w14:textId="77777777" w:rsidR="002F1706" w:rsidRDefault="002F1706" w:rsidP="002F1706">
      <w:r>
        <w:t>Verschil tussen hard- en softdrugs</w:t>
      </w:r>
    </w:p>
    <w:p w14:paraId="0E61202A" w14:textId="77777777" w:rsidR="002F1706" w:rsidRDefault="002F1706" w:rsidP="002F1706">
      <w:r>
        <w:t xml:space="preserve">De middelen op lijst I worden in de omgang </w:t>
      </w:r>
      <w:r w:rsidRPr="003F6A00">
        <w:rPr>
          <w:u w:val="single"/>
        </w:rPr>
        <w:t>'harddrugs'</w:t>
      </w:r>
      <w:r>
        <w:t xml:space="preserve"> genoemd. Hasj en weed zijn </w:t>
      </w:r>
      <w:r w:rsidRPr="003F6A00">
        <w:rPr>
          <w:u w:val="single"/>
        </w:rPr>
        <w:t>'softdrugs'</w:t>
      </w:r>
      <w:r>
        <w:t xml:space="preserve">. </w:t>
      </w:r>
    </w:p>
    <w:p w14:paraId="3F1BA64D" w14:textId="77777777" w:rsidR="002F1706" w:rsidRDefault="002F1706" w:rsidP="002F1706">
      <w:r>
        <w:t>Harddrugs kennen - volgens de wet - dus een groter risico dan softdrugs en dat uit zich in de strafmaat. Slaap- en kalmeringsmiddelen nemen een uitzonderingspositie in, omdat ze op recept worden uitgeschreven en niet snel uit experimenteerdrang worden gebruikt (hoewel ze ook in de illegale 'drugsscene' verhandeld en gebruikt worden).</w:t>
      </w:r>
    </w:p>
    <w:p w14:paraId="22C7B6E9" w14:textId="77777777" w:rsidR="002F1706" w:rsidRDefault="002F1706" w:rsidP="002F1706">
      <w:r>
        <w:t>In de werkelijkheid ligt het minder zwart-wit. Er zijn gebruikers van softdrugs die zoveel gebruiken dat je dat 'hard' mag noemen. Omgekeerd komt ook wel voor, hoewel 'soft' gebruiken van harddrugs voor de meeste mensen moeilijk vol te houden is.</w:t>
      </w:r>
    </w:p>
    <w:p w14:paraId="62C0C170" w14:textId="77777777" w:rsidR="002F1706" w:rsidRDefault="002F1706" w:rsidP="002F1706">
      <w:r>
        <w:t>Daarnaast zijn er middelen zoals alcohol en tabak, middelen die wat betreft schadelijkheid en risico's niet onderdoen voor de officiële harddrugs. Het grote verschil is dat deze maatschappelijk min of meer geaccepteerd zijn.</w:t>
      </w:r>
    </w:p>
    <w:p w14:paraId="17C9D9C1" w14:textId="77777777" w:rsidR="002F1706" w:rsidRDefault="002F1706" w:rsidP="002F1706">
      <w:r>
        <w:t>Verslaafd aan drugs</w:t>
      </w:r>
    </w:p>
    <w:p w14:paraId="35B38274" w14:textId="77777777" w:rsidR="002F1706" w:rsidRDefault="002F1706" w:rsidP="002F1706">
      <w:r>
        <w:t>De meeste jongeren die experimenteren met roken, alcohol, drugs of gokken zijn niet verslaafd</w:t>
      </w:r>
    </w:p>
    <w:p w14:paraId="42A05E9A" w14:textId="77777777" w:rsidR="002F1706" w:rsidRDefault="002F1706" w:rsidP="002F1706">
      <w:r>
        <w:lastRenderedPageBreak/>
        <w:t>Dat wil zeggen dat ze hun gebruik nog redelijk in de hand kunnen houden. Ze kunnen echter wel problemen hebben die met het gebruik samenhangen. Het gebruik kan bijvoorbeeld een reactie zijn op problemen die jongeren niet zelf kunnen oplossen, zoals spanningen thuis, problemen op school of geen vrienden kunnen maken. Vaak is er sprake van een combinatie van meerdere factoren.</w:t>
      </w:r>
    </w:p>
    <w:p w14:paraId="1D5A1835" w14:textId="77777777" w:rsidR="002F1706" w:rsidRDefault="002F1706" w:rsidP="002F1706">
      <w:r>
        <w:t xml:space="preserve">Andere redenen voor gebruik zijn: nieuwsgierigheid, stoer doen of bij een bepaalde vriendengroep willen horen. De meeste jongeren experimenteren met verschillende genotmiddelen. De voordelen worden afgewogen tegen de eventuele risico's. Alcohol wordt door jongeren het meest gebruikt, vooral bij het uitgaan. Soms gaat het om grote hoeveelheden. Ook met blowen wordt door jongeren veelvuldig geëxperimenteerd. Door drinken en blowen kunnen problemen ontstaan bijvoorbeeld met de gezondheid; zich niet lekker voelen, te weinig slaap krijgen, oververmoeidheid zijn, </w:t>
      </w:r>
      <w:proofErr w:type="spellStart"/>
      <w:r>
        <w:t>ongeconcentreerdheid</w:t>
      </w:r>
      <w:proofErr w:type="spellEnd"/>
      <w:r>
        <w:t xml:space="preserve"> en gedragsproblemen thuis en op school.</w:t>
      </w:r>
    </w:p>
    <w:p w14:paraId="245F7010" w14:textId="77777777" w:rsidR="002F1706" w:rsidRDefault="002F1706" w:rsidP="002F1706">
      <w:r>
        <w:t>Kennismaken: Jongeren merken op dat leeftijdsgenoten en ouders soms genotmiddelen</w:t>
      </w:r>
      <w:r w:rsidR="005C3C9E">
        <w:t xml:space="preserve"> </w:t>
      </w:r>
      <w:r>
        <w:t>gebruiken en gaan nadenken of ze zelf misschien ook zouden willen gebruiken.</w:t>
      </w:r>
    </w:p>
    <w:p w14:paraId="7C5AE23C" w14:textId="77777777" w:rsidR="002F1706" w:rsidRDefault="002F1706" w:rsidP="002F1706">
      <w:r>
        <w:t>Experimenteren</w:t>
      </w:r>
      <w:r w:rsidR="005C3C9E">
        <w:t>:</w:t>
      </w:r>
      <w:r>
        <w:t xml:space="preserve"> Jongeren proberen middelen uit om te kijken wat het effect ervan is. Soms is dat eenmalig, soms vaker.</w:t>
      </w:r>
    </w:p>
    <w:p w14:paraId="45A6227D" w14:textId="77777777" w:rsidR="002F1706" w:rsidRDefault="002F1706" w:rsidP="002F1706">
      <w:r>
        <w:t>Sociaal gebruik</w:t>
      </w:r>
      <w:r w:rsidR="005C3C9E">
        <w:t xml:space="preserve">: </w:t>
      </w:r>
      <w:r>
        <w:t>Jongeren gebruiken een middel met vrienden bijvoorbeeld op een feestje, maar komen hier niet mee in de problemen.</w:t>
      </w:r>
    </w:p>
    <w:p w14:paraId="1185F7A5" w14:textId="77777777" w:rsidR="002F1706" w:rsidRDefault="002F1706" w:rsidP="002F1706">
      <w:r>
        <w:t>Problematisch gebruik</w:t>
      </w:r>
      <w:r w:rsidR="005C3C9E">
        <w:t>:</w:t>
      </w:r>
      <w:r>
        <w:t xml:space="preserve"> Jongeren schieten door in hun gebruik en gaan een middel misbruiken, bijvoorbeeld om problemen tijdelijk te vergeten. </w:t>
      </w:r>
    </w:p>
    <w:p w14:paraId="5B7A2D70" w14:textId="77777777" w:rsidR="002F1706" w:rsidRDefault="002F1706" w:rsidP="002F1706">
      <w:r>
        <w:t>Verslaving</w:t>
      </w:r>
      <w:r w:rsidR="005C3C9E">
        <w:t>:</w:t>
      </w:r>
      <w:r>
        <w:t xml:space="preserve"> Er is een zeer grote onweerstaanbare behoefte aan een stof of aan een bepaald gedrag. Verslaving heeft een lichamelijke en een geestelijke component. Er zijn middelen die beide verschijnselen met zich meebrengen maar dat hoeft niet persé. We spreken van lichamelijke afhankelijkheid, als het lichaam protesteert wanneer met gebruik van een middel wordt gestopt (ontwenningsverschijnselen). Geestelijke afhankelijkheid houdt in dat de gebruiker het idee heeft niet goed te kunnen functioneren zonder het middel en dus steeds opnieuw het middel wil gebruiken.</w:t>
      </w:r>
    </w:p>
    <w:sectPr w:rsidR="002F1706" w:rsidSect="00EE4B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410E1E6"/>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D1E4B0DC"/>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D570DDE8"/>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C98E0B38"/>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5F4EA6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7E74CAC8"/>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ABC42C0A"/>
    <w:lvl w:ilvl="0">
      <w:start w:val="1"/>
      <w:numFmt w:val="bullet"/>
      <w:pStyle w:val="Lijstopsomteken"/>
      <w:lvlText w:val=""/>
      <w:lvlJc w:val="left"/>
      <w:pPr>
        <w:tabs>
          <w:tab w:val="num" w:pos="360"/>
        </w:tabs>
        <w:ind w:left="360" w:hanging="360"/>
      </w:pPr>
      <w:rPr>
        <w:rFonts w:ascii="Symbol" w:hAnsi="Symbol" w:hint="default"/>
      </w:rPr>
    </w:lvl>
  </w:abstractNum>
  <w:num w:numId="1">
    <w:abstractNumId w:val="6"/>
  </w:num>
  <w:num w:numId="2">
    <w:abstractNumId w:val="4"/>
  </w:num>
  <w:num w:numId="3">
    <w:abstractNumId w:val="3"/>
  </w:num>
  <w:num w:numId="4">
    <w:abstractNumId w:val="2"/>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706"/>
    <w:rsid w:val="000C62C3"/>
    <w:rsid w:val="00104C83"/>
    <w:rsid w:val="00164D02"/>
    <w:rsid w:val="002050DF"/>
    <w:rsid w:val="0023599F"/>
    <w:rsid w:val="0029234B"/>
    <w:rsid w:val="002E6403"/>
    <w:rsid w:val="002F1706"/>
    <w:rsid w:val="003F6A00"/>
    <w:rsid w:val="00575966"/>
    <w:rsid w:val="005C3C9E"/>
    <w:rsid w:val="005F3408"/>
    <w:rsid w:val="008842AF"/>
    <w:rsid w:val="009164D3"/>
    <w:rsid w:val="00A368F2"/>
    <w:rsid w:val="00A411E9"/>
    <w:rsid w:val="00B9181C"/>
    <w:rsid w:val="00C013EF"/>
    <w:rsid w:val="00C94BA1"/>
    <w:rsid w:val="00EE4BA7"/>
    <w:rsid w:val="00FC7EE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7FE8F"/>
  <w15:docId w15:val="{55AE94DE-F3A8-42C6-B0BE-4BF5BDCBB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7596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unhideWhenUsed/>
    <w:rsid w:val="00575966"/>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8393287">
      <w:bodyDiv w:val="1"/>
      <w:marLeft w:val="0"/>
      <w:marRight w:val="0"/>
      <w:marTop w:val="0"/>
      <w:marBottom w:val="0"/>
      <w:divBdr>
        <w:top w:val="none" w:sz="0" w:space="0" w:color="auto"/>
        <w:left w:val="none" w:sz="0" w:space="0" w:color="auto"/>
        <w:bottom w:val="none" w:sz="0" w:space="0" w:color="auto"/>
        <w:right w:val="none" w:sz="0" w:space="0" w:color="auto"/>
      </w:divBdr>
      <w:divsChild>
        <w:div w:id="321009954">
          <w:marLeft w:val="0"/>
          <w:marRight w:val="129"/>
          <w:marTop w:val="0"/>
          <w:marBottom w:val="0"/>
          <w:divBdr>
            <w:top w:val="none" w:sz="0" w:space="0" w:color="auto"/>
            <w:left w:val="none" w:sz="0" w:space="0" w:color="auto"/>
            <w:bottom w:val="none" w:sz="0" w:space="0" w:color="auto"/>
            <w:right w:val="none" w:sz="0" w:space="0" w:color="auto"/>
          </w:divBdr>
          <w:divsChild>
            <w:div w:id="950824164">
              <w:marLeft w:val="258"/>
              <w:marRight w:val="258"/>
              <w:marTop w:val="215"/>
              <w:marBottom w:val="0"/>
              <w:divBdr>
                <w:top w:val="none" w:sz="0" w:space="0" w:color="auto"/>
                <w:left w:val="none" w:sz="0" w:space="0" w:color="auto"/>
                <w:bottom w:val="none" w:sz="0" w:space="0" w:color="auto"/>
                <w:right w:val="none" w:sz="0" w:space="0" w:color="auto"/>
              </w:divBdr>
              <w:divsChild>
                <w:div w:id="828325215">
                  <w:marLeft w:val="0"/>
                  <w:marRight w:val="0"/>
                  <w:marTop w:val="0"/>
                  <w:marBottom w:val="0"/>
                  <w:divBdr>
                    <w:top w:val="none" w:sz="0" w:space="0" w:color="auto"/>
                    <w:left w:val="none" w:sz="0" w:space="0" w:color="auto"/>
                    <w:bottom w:val="none" w:sz="0" w:space="0" w:color="auto"/>
                    <w:right w:val="none" w:sz="0" w:space="0" w:color="auto"/>
                  </w:divBdr>
                </w:div>
                <w:div w:id="1971981034">
                  <w:marLeft w:val="0"/>
                  <w:marRight w:val="0"/>
                  <w:marTop w:val="0"/>
                  <w:marBottom w:val="0"/>
                  <w:divBdr>
                    <w:top w:val="none" w:sz="0" w:space="0" w:color="auto"/>
                    <w:left w:val="none" w:sz="0" w:space="0" w:color="auto"/>
                    <w:bottom w:val="none" w:sz="0" w:space="0" w:color="auto"/>
                    <w:right w:val="none" w:sz="0" w:space="0" w:color="auto"/>
                  </w:divBdr>
                </w:div>
                <w:div w:id="647515036">
                  <w:marLeft w:val="0"/>
                  <w:marRight w:val="0"/>
                  <w:marTop w:val="0"/>
                  <w:marBottom w:val="0"/>
                  <w:divBdr>
                    <w:top w:val="none" w:sz="0" w:space="0" w:color="auto"/>
                    <w:left w:val="none" w:sz="0" w:space="0" w:color="auto"/>
                    <w:bottom w:val="none" w:sz="0" w:space="0" w:color="auto"/>
                    <w:right w:val="none" w:sz="0" w:space="0" w:color="auto"/>
                  </w:divBdr>
                  <w:divsChild>
                    <w:div w:id="1283420825">
                      <w:marLeft w:val="0"/>
                      <w:marRight w:val="0"/>
                      <w:marTop w:val="0"/>
                      <w:marBottom w:val="0"/>
                      <w:divBdr>
                        <w:top w:val="none" w:sz="0" w:space="0" w:color="auto"/>
                        <w:left w:val="none" w:sz="0" w:space="0" w:color="auto"/>
                        <w:bottom w:val="none" w:sz="0" w:space="0" w:color="auto"/>
                        <w:right w:val="none" w:sz="0" w:space="0" w:color="auto"/>
                      </w:divBdr>
                    </w:div>
                    <w:div w:id="224948697">
                      <w:marLeft w:val="0"/>
                      <w:marRight w:val="0"/>
                      <w:marTop w:val="0"/>
                      <w:marBottom w:val="0"/>
                      <w:divBdr>
                        <w:top w:val="none" w:sz="0" w:space="0" w:color="auto"/>
                        <w:left w:val="none" w:sz="0" w:space="0" w:color="auto"/>
                        <w:bottom w:val="none" w:sz="0" w:space="0" w:color="auto"/>
                        <w:right w:val="none" w:sz="0" w:space="0" w:color="auto"/>
                      </w:divBdr>
                    </w:div>
                    <w:div w:id="350379132">
                      <w:marLeft w:val="0"/>
                      <w:marRight w:val="0"/>
                      <w:marTop w:val="0"/>
                      <w:marBottom w:val="0"/>
                      <w:divBdr>
                        <w:top w:val="none" w:sz="0" w:space="0" w:color="auto"/>
                        <w:left w:val="none" w:sz="0" w:space="0" w:color="auto"/>
                        <w:bottom w:val="none" w:sz="0" w:space="0" w:color="auto"/>
                        <w:right w:val="none" w:sz="0" w:space="0" w:color="auto"/>
                      </w:divBdr>
                      <w:divsChild>
                        <w:div w:id="772674328">
                          <w:marLeft w:val="0"/>
                          <w:marRight w:val="0"/>
                          <w:marTop w:val="0"/>
                          <w:marBottom w:val="0"/>
                          <w:divBdr>
                            <w:top w:val="none" w:sz="0" w:space="0" w:color="auto"/>
                            <w:left w:val="none" w:sz="0" w:space="0" w:color="auto"/>
                            <w:bottom w:val="none" w:sz="0" w:space="0" w:color="auto"/>
                            <w:right w:val="none" w:sz="0" w:space="0" w:color="auto"/>
                          </w:divBdr>
                        </w:div>
                      </w:divsChild>
                    </w:div>
                    <w:div w:id="1477796899">
                      <w:marLeft w:val="0"/>
                      <w:marRight w:val="0"/>
                      <w:marTop w:val="0"/>
                      <w:marBottom w:val="0"/>
                      <w:divBdr>
                        <w:top w:val="none" w:sz="0" w:space="0" w:color="auto"/>
                        <w:left w:val="none" w:sz="0" w:space="0" w:color="auto"/>
                        <w:bottom w:val="none" w:sz="0" w:space="0" w:color="auto"/>
                        <w:right w:val="none" w:sz="0" w:space="0" w:color="auto"/>
                      </w:divBdr>
                      <w:divsChild>
                        <w:div w:id="409079549">
                          <w:marLeft w:val="0"/>
                          <w:marRight w:val="0"/>
                          <w:marTop w:val="0"/>
                          <w:marBottom w:val="0"/>
                          <w:divBdr>
                            <w:top w:val="none" w:sz="0" w:space="0" w:color="auto"/>
                            <w:left w:val="none" w:sz="0" w:space="0" w:color="auto"/>
                            <w:bottom w:val="none" w:sz="0" w:space="0" w:color="auto"/>
                            <w:right w:val="none" w:sz="0" w:space="0" w:color="auto"/>
                          </w:divBdr>
                        </w:div>
                        <w:div w:id="466238417">
                          <w:marLeft w:val="0"/>
                          <w:marRight w:val="0"/>
                          <w:marTop w:val="0"/>
                          <w:marBottom w:val="0"/>
                          <w:divBdr>
                            <w:top w:val="none" w:sz="0" w:space="0" w:color="auto"/>
                            <w:left w:val="none" w:sz="0" w:space="0" w:color="auto"/>
                            <w:bottom w:val="none" w:sz="0" w:space="0" w:color="auto"/>
                            <w:right w:val="none" w:sz="0" w:space="0" w:color="auto"/>
                          </w:divBdr>
                        </w:div>
                      </w:divsChild>
                    </w:div>
                    <w:div w:id="380136664">
                      <w:marLeft w:val="0"/>
                      <w:marRight w:val="0"/>
                      <w:marTop w:val="0"/>
                      <w:marBottom w:val="0"/>
                      <w:divBdr>
                        <w:top w:val="none" w:sz="0" w:space="0" w:color="auto"/>
                        <w:left w:val="none" w:sz="0" w:space="0" w:color="auto"/>
                        <w:bottom w:val="none" w:sz="0" w:space="0" w:color="auto"/>
                        <w:right w:val="none" w:sz="0" w:space="0" w:color="auto"/>
                      </w:divBdr>
                      <w:divsChild>
                        <w:div w:id="671297533">
                          <w:marLeft w:val="0"/>
                          <w:marRight w:val="0"/>
                          <w:marTop w:val="0"/>
                          <w:marBottom w:val="0"/>
                          <w:divBdr>
                            <w:top w:val="none" w:sz="0" w:space="0" w:color="auto"/>
                            <w:left w:val="none" w:sz="0" w:space="0" w:color="auto"/>
                            <w:bottom w:val="none" w:sz="0" w:space="0" w:color="auto"/>
                            <w:right w:val="none" w:sz="0" w:space="0" w:color="auto"/>
                          </w:divBdr>
                        </w:div>
                      </w:divsChild>
                    </w:div>
                    <w:div w:id="1433624128">
                      <w:marLeft w:val="0"/>
                      <w:marRight w:val="0"/>
                      <w:marTop w:val="0"/>
                      <w:marBottom w:val="0"/>
                      <w:divBdr>
                        <w:top w:val="none" w:sz="0" w:space="0" w:color="auto"/>
                        <w:left w:val="none" w:sz="0" w:space="0" w:color="auto"/>
                        <w:bottom w:val="none" w:sz="0" w:space="0" w:color="auto"/>
                        <w:right w:val="none" w:sz="0" w:space="0" w:color="auto"/>
                      </w:divBdr>
                      <w:divsChild>
                        <w:div w:id="1043559037">
                          <w:marLeft w:val="0"/>
                          <w:marRight w:val="0"/>
                          <w:marTop w:val="0"/>
                          <w:marBottom w:val="0"/>
                          <w:divBdr>
                            <w:top w:val="none" w:sz="0" w:space="0" w:color="auto"/>
                            <w:left w:val="none" w:sz="0" w:space="0" w:color="auto"/>
                            <w:bottom w:val="none" w:sz="0" w:space="0" w:color="auto"/>
                            <w:right w:val="none" w:sz="0" w:space="0" w:color="auto"/>
                          </w:divBdr>
                        </w:div>
                        <w:div w:id="1117680206">
                          <w:marLeft w:val="0"/>
                          <w:marRight w:val="0"/>
                          <w:marTop w:val="0"/>
                          <w:marBottom w:val="0"/>
                          <w:divBdr>
                            <w:top w:val="none" w:sz="0" w:space="0" w:color="auto"/>
                            <w:left w:val="none" w:sz="0" w:space="0" w:color="auto"/>
                            <w:bottom w:val="none" w:sz="0" w:space="0" w:color="auto"/>
                            <w:right w:val="none" w:sz="0" w:space="0" w:color="auto"/>
                          </w:divBdr>
                        </w:div>
                      </w:divsChild>
                    </w:div>
                    <w:div w:id="1250433170">
                      <w:marLeft w:val="0"/>
                      <w:marRight w:val="0"/>
                      <w:marTop w:val="0"/>
                      <w:marBottom w:val="0"/>
                      <w:divBdr>
                        <w:top w:val="none" w:sz="0" w:space="0" w:color="auto"/>
                        <w:left w:val="none" w:sz="0" w:space="0" w:color="auto"/>
                        <w:bottom w:val="none" w:sz="0" w:space="0" w:color="auto"/>
                        <w:right w:val="none" w:sz="0" w:space="0" w:color="auto"/>
                      </w:divBdr>
                      <w:divsChild>
                        <w:div w:id="1829053793">
                          <w:marLeft w:val="0"/>
                          <w:marRight w:val="0"/>
                          <w:marTop w:val="0"/>
                          <w:marBottom w:val="0"/>
                          <w:divBdr>
                            <w:top w:val="none" w:sz="0" w:space="0" w:color="auto"/>
                            <w:left w:val="none" w:sz="0" w:space="0" w:color="auto"/>
                            <w:bottom w:val="none" w:sz="0" w:space="0" w:color="auto"/>
                            <w:right w:val="none" w:sz="0" w:space="0" w:color="auto"/>
                          </w:divBdr>
                        </w:div>
                        <w:div w:id="24853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2252</Words>
  <Characters>12386</Characters>
  <Application>Microsoft Office Word</Application>
  <DocSecurity>0</DocSecurity>
  <Lines>103</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DannyDV</cp:lastModifiedBy>
  <cp:revision>4</cp:revision>
  <dcterms:created xsi:type="dcterms:W3CDTF">2008-03-25T14:32:00Z</dcterms:created>
  <dcterms:modified xsi:type="dcterms:W3CDTF">2019-08-21T13:09:00Z</dcterms:modified>
</cp:coreProperties>
</file>